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F1B" w:rsidRDefault="00313B94">
      <w:r>
        <w:t xml:space="preserve">List of </w:t>
      </w:r>
      <w:proofErr w:type="spellStart"/>
      <w:r>
        <w:t>tables</w:t>
      </w:r>
      <w:proofErr w:type="spellEnd"/>
    </w:p>
    <w:p w:rsidR="00313B94" w:rsidRDefault="00313B94"/>
    <w:p w:rsidR="00313B94" w:rsidRPr="00DF296E" w:rsidRDefault="00313B94" w:rsidP="00313B94">
      <w:pPr>
        <w:rPr>
          <w:lang w:val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10"/>
        <w:gridCol w:w="831"/>
        <w:gridCol w:w="859"/>
        <w:gridCol w:w="859"/>
        <w:gridCol w:w="747"/>
        <w:gridCol w:w="747"/>
        <w:gridCol w:w="1101"/>
        <w:gridCol w:w="755"/>
        <w:gridCol w:w="755"/>
        <w:gridCol w:w="802"/>
        <w:gridCol w:w="192"/>
        <w:gridCol w:w="192"/>
        <w:gridCol w:w="164"/>
        <w:gridCol w:w="164"/>
      </w:tblGrid>
      <w:tr w:rsidR="00313B94" w:rsidRPr="003F64B1" w:rsidTr="001E61A6">
        <w:trPr>
          <w:trHeight w:val="315"/>
        </w:trPr>
        <w:tc>
          <w:tcPr>
            <w:tcW w:w="4636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904F1E" w:rsidRDefault="00313B94" w:rsidP="001E61A6">
            <w:pPr>
              <w:spacing w:after="0" w:line="240" w:lineRule="auto"/>
              <w:ind w:right="-29"/>
              <w:jc w:val="both"/>
              <w:rPr>
                <w:rFonts w:ascii="Times New Roman" w:hAnsi="Times New Roman"/>
                <w:bCs/>
                <w:lang w:val="en-US" w:eastAsia="it-IT"/>
              </w:rPr>
            </w:pPr>
            <w:r w:rsidRPr="00872F73">
              <w:rPr>
                <w:rFonts w:ascii="Times New Roman" w:hAnsi="Times New Roman"/>
                <w:lang w:val="en-US"/>
              </w:rPr>
              <w:t xml:space="preserve">Table 1. Selected 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>soil characteristics at the three experimental fields in central</w:t>
            </w:r>
            <w:r>
              <w:rPr>
                <w:rFonts w:ascii="Times New Roman" w:hAnsi="Times New Roman"/>
                <w:bCs/>
                <w:lang w:val="en-US" w:eastAsia="it-IT"/>
              </w:rPr>
              <w:t xml:space="preserve"> and 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>southern Italy.</w:t>
            </w:r>
          </w:p>
          <w:p w:rsidR="00313B94" w:rsidRPr="00D35C2D" w:rsidRDefault="00313B94" w:rsidP="001E61A6">
            <w:pPr>
              <w:spacing w:after="0" w:line="240" w:lineRule="auto"/>
              <w:ind w:right="-29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lang w:val="en-US" w:eastAsia="it-IT"/>
              </w:rPr>
            </w:pPr>
          </w:p>
        </w:tc>
        <w:tc>
          <w:tcPr>
            <w:tcW w:w="9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</w:p>
        </w:tc>
        <w:tc>
          <w:tcPr>
            <w:tcW w:w="84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</w:p>
        </w:tc>
      </w:tr>
      <w:tr w:rsidR="00313B94" w:rsidRPr="00D35C2D" w:rsidTr="001E61A6">
        <w:trPr>
          <w:gridAfter w:val="4"/>
          <w:wAfter w:w="364" w:type="pct"/>
          <w:trHeight w:val="345"/>
        </w:trPr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F296E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F296E">
              <w:rPr>
                <w:rFonts w:ascii="Times New Roman" w:hAnsi="Times New Roman"/>
                <w:sz w:val="18"/>
                <w:szCs w:val="18"/>
                <w:lang w:val="en-US" w:eastAsia="it-IT"/>
              </w:rPr>
              <w:t>Site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F296E">
              <w:rPr>
                <w:rFonts w:ascii="Times New Roman" w:hAnsi="Times New Roman"/>
                <w:sz w:val="18"/>
                <w:szCs w:val="18"/>
                <w:lang w:val="en-US" w:eastAsia="it-IT"/>
              </w:rPr>
              <w:t>Mirto</w:t>
            </w:r>
            <w:proofErr w:type="spellEnd"/>
            <w:r w:rsidRPr="00DF296E">
              <w:rPr>
                <w:rFonts w:ascii="Times New Roman" w:hAnsi="Times New Roman"/>
                <w:sz w:val="18"/>
                <w:szCs w:val="18"/>
                <w:lang w:val="en-US" w:eastAsia="it-IT"/>
              </w:rPr>
              <w:t>, Ca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labria</w:t>
            </w:r>
            <w:proofErr w:type="spellEnd"/>
          </w:p>
        </w:tc>
        <w:tc>
          <w:tcPr>
            <w:tcW w:w="1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Rome, Latium</w:t>
            </w:r>
          </w:p>
        </w:tc>
        <w:tc>
          <w:tcPr>
            <w:tcW w:w="11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Massama, 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Sardinia</w:t>
            </w:r>
            <w:proofErr w:type="spellEnd"/>
          </w:p>
        </w:tc>
      </w:tr>
      <w:tr w:rsidR="00313B94" w:rsidRPr="006A7EF9" w:rsidTr="001E61A6">
        <w:trPr>
          <w:gridAfter w:val="4"/>
          <w:wAfter w:w="364" w:type="pct"/>
          <w:trHeight w:val="330"/>
        </w:trPr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70"/>
              <w:rPr>
                <w:rFonts w:ascii="Times New Roman" w:hAnsi="Times New Roman"/>
                <w:sz w:val="18"/>
                <w:szCs w:val="18"/>
                <w:lang w:eastAsia="it-IT"/>
              </w:rPr>
            </w:pP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lat. 39°36' (N) long.16° 46' (E) </w:t>
            </w:r>
          </w:p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elev.10 m</w:t>
            </w:r>
          </w:p>
        </w:tc>
        <w:tc>
          <w:tcPr>
            <w:tcW w:w="132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lat. 41° 55' (N) long.12° 21' (E) </w:t>
            </w:r>
          </w:p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elev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. 81 m</w:t>
            </w:r>
          </w:p>
        </w:tc>
        <w:tc>
          <w:tcPr>
            <w:tcW w:w="11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lat. 39°57' (N) </w:t>
            </w:r>
          </w:p>
          <w:p w:rsidR="00313B94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long. 08° 36' (E) </w:t>
            </w:r>
          </w:p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elev.15 m 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Soil depth (cm)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0-30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30-60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60-90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0-30</w:t>
            </w:r>
          </w:p>
        </w:tc>
        <w:tc>
          <w:tcPr>
            <w:tcW w:w="382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30-60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60-90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0-30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30-60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60-90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Sand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30.00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64.09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25.00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63.00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65.00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66.00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50.07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64.6</w:t>
            </w: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56.18</w:t>
            </w:r>
          </w:p>
        </w:tc>
      </w:tr>
      <w:tr w:rsidR="00313B94" w:rsidRPr="00D35C2D" w:rsidTr="001E61A6">
        <w:trPr>
          <w:gridAfter w:val="4"/>
          <w:wAfter w:w="364" w:type="pct"/>
          <w:trHeight w:val="31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Loam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61.47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35.97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59.49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16.00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16.00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14.00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11.87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9.97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12.40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Clay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18.53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19.94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20.51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21.00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19.00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20.00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38.05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25.39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31.42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pH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 in H</w:t>
            </w:r>
            <w:r w:rsidRPr="00D35C2D">
              <w:rPr>
                <w:rFonts w:ascii="Times New Roman" w:hAnsi="Times New Roman"/>
                <w:sz w:val="18"/>
                <w:szCs w:val="18"/>
                <w:vertAlign w:val="subscript"/>
                <w:lang w:eastAsia="it-IT"/>
              </w:rPr>
              <w:t>2</w:t>
            </w: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O 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7.62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8.03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8.01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7.50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7.70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7.70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7.88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8.03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8.28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Organic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matter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5.57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0.92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0.51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1.03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0.22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0.22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0.94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0.36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0.44</w:t>
            </w:r>
          </w:p>
        </w:tc>
      </w:tr>
      <w:tr w:rsidR="00313B94" w:rsidRPr="00D35C2D" w:rsidTr="001E61A6">
        <w:trPr>
          <w:gridAfter w:val="4"/>
          <w:wAfter w:w="364" w:type="pct"/>
          <w:trHeight w:val="31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Total Ca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3.96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3.14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2.53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Trace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Trace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Trace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8.19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13.57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17.61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Active Ca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0.12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1.47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0.48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2.86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3.65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4.19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Total N (%)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0.06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0.02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0.02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0.08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0.04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0.04</w:t>
            </w:r>
          </w:p>
        </w:tc>
      </w:tr>
      <w:tr w:rsidR="00313B94" w:rsidRPr="00D35C2D" w:rsidTr="001E61A6">
        <w:trPr>
          <w:gridAfter w:val="4"/>
          <w:wAfter w:w="364" w:type="pct"/>
          <w:trHeight w:val="315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 (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ppm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4.00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2.00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K (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ppm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31.00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49.00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63.00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622.00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641.00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649.00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Mg (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ppm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490.00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510.00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575.00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</w:tr>
      <w:tr w:rsidR="00313B94" w:rsidRPr="00D35C2D" w:rsidTr="001E61A6">
        <w:trPr>
          <w:gridAfter w:val="4"/>
          <w:wAfter w:w="364" w:type="pct"/>
          <w:trHeight w:val="300"/>
        </w:trPr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Na (</w:t>
            </w: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ppm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251.00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375.00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391.00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-</w:t>
            </w:r>
          </w:p>
        </w:tc>
      </w:tr>
    </w:tbl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Default="00313B94" w:rsidP="00313B94"/>
    <w:p w:rsidR="00313B94" w:rsidRPr="00D35C2D" w:rsidRDefault="00313B94" w:rsidP="00313B94">
      <w:bookmarkStart w:id="0" w:name="_GoBack"/>
      <w:bookmarkEnd w:id="0"/>
    </w:p>
    <w:tbl>
      <w:tblPr>
        <w:tblW w:w="8803" w:type="dxa"/>
        <w:tblInd w:w="56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50"/>
        <w:gridCol w:w="7453"/>
      </w:tblGrid>
      <w:tr w:rsidR="00313B94" w:rsidRPr="003F64B1" w:rsidTr="001E61A6">
        <w:trPr>
          <w:trHeight w:val="315"/>
        </w:trPr>
        <w:tc>
          <w:tcPr>
            <w:tcW w:w="880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904F1E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it-IT"/>
              </w:rPr>
            </w:pPr>
            <w:r w:rsidRPr="00872F73">
              <w:rPr>
                <w:rFonts w:ascii="Times New Roman" w:hAnsi="Times New Roman"/>
                <w:bCs/>
                <w:lang w:val="en-US" w:eastAsia="it-IT"/>
              </w:rPr>
              <w:lastRenderedPageBreak/>
              <w:t xml:space="preserve">Table 2. Control and eucalypt hybrid clones used </w:t>
            </w:r>
            <w:r>
              <w:rPr>
                <w:rFonts w:ascii="Times New Roman" w:hAnsi="Times New Roman"/>
                <w:bCs/>
                <w:lang w:val="en-US" w:eastAsia="it-IT"/>
              </w:rPr>
              <w:t>at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 the three experimental fields.</w:t>
            </w:r>
          </w:p>
          <w:p w:rsidR="00313B94" w:rsidRPr="00D35C2D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val="en-US" w:eastAsia="it-IT"/>
              </w:rPr>
            </w:pPr>
          </w:p>
        </w:tc>
      </w:tr>
      <w:tr w:rsidR="00313B94" w:rsidRPr="00D35C2D" w:rsidTr="001E61A6">
        <w:trPr>
          <w:trHeight w:val="345"/>
        </w:trPr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Clone/control</w:t>
            </w:r>
          </w:p>
        </w:tc>
        <w:tc>
          <w:tcPr>
            <w:tcW w:w="7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Species/hybrid</w:t>
            </w:r>
          </w:p>
        </w:tc>
      </w:tr>
      <w:tr w:rsidR="00313B94" w:rsidRPr="00D35C2D" w:rsidTr="001E61A6">
        <w:trPr>
          <w:trHeight w:val="33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en-US"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val="en-US" w:eastAsia="it-IT"/>
              </w:rPr>
              <w:t>E. cam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val="en-US"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val="en-US"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val="en-US"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val="en-US" w:eastAsia="it-IT"/>
              </w:rPr>
              <w:t xml:space="preserve"> </w:t>
            </w:r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14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20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1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22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40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44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45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1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13/a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Velino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Viglio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globulus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lang w:eastAsia="it-IT"/>
              </w:rPr>
              <w:t>ssp</w:t>
            </w:r>
            <w:proofErr w:type="spellEnd"/>
            <w:r w:rsidRPr="00D35C2D">
              <w:rPr>
                <w:rFonts w:ascii="Times New Roman" w:hAnsi="Times New Roman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bicostata</w:t>
            </w:r>
            <w:proofErr w:type="spellEnd"/>
          </w:p>
        </w:tc>
      </w:tr>
      <w:tr w:rsidR="00313B94" w:rsidRPr="003F64B1" w:rsidTr="001E61A6">
        <w:trPr>
          <w:trHeight w:val="31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65</w:t>
            </w:r>
          </w:p>
        </w:tc>
        <w:tc>
          <w:tcPr>
            <w:tcW w:w="74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7A62AE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val="fr-FR" w:eastAsia="it-IT"/>
              </w:rPr>
            </w:pPr>
            <w:r w:rsidRPr="007A62AE">
              <w:rPr>
                <w:rFonts w:ascii="Times New Roman" w:hAnsi="Times New Roman"/>
                <w:i/>
                <w:iCs/>
                <w:lang w:val="fr-FR" w:eastAsia="it-IT"/>
              </w:rPr>
              <w:t xml:space="preserve">E. </w:t>
            </w:r>
            <w:proofErr w:type="spellStart"/>
            <w:r w:rsidRPr="007A62AE">
              <w:rPr>
                <w:rFonts w:ascii="Times New Roman" w:hAnsi="Times New Roman"/>
                <w:i/>
                <w:iCs/>
                <w:lang w:val="fr-FR" w:eastAsia="it-IT"/>
              </w:rPr>
              <w:t>camaldulensis</w:t>
            </w:r>
            <w:proofErr w:type="spellEnd"/>
            <w:r w:rsidRPr="007A62AE">
              <w:rPr>
                <w:rFonts w:ascii="Times New Roman" w:hAnsi="Times New Roman"/>
                <w:i/>
                <w:iCs/>
                <w:lang w:val="fr-FR" w:eastAsia="it-IT"/>
              </w:rPr>
              <w:t xml:space="preserve"> x E. grandis</w:t>
            </w:r>
          </w:p>
        </w:tc>
      </w:tr>
      <w:tr w:rsidR="00313B94" w:rsidRPr="00D35C2D" w:rsidTr="001E61A6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>81</w:t>
            </w:r>
          </w:p>
        </w:tc>
        <w:tc>
          <w:tcPr>
            <w:tcW w:w="7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i/>
                <w:iCs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lang w:eastAsia="it-IT"/>
              </w:rPr>
              <w:t xml:space="preserve"> x 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lang w:eastAsia="it-IT"/>
              </w:rPr>
              <w:t>viminalis</w:t>
            </w:r>
            <w:proofErr w:type="spellEnd"/>
          </w:p>
        </w:tc>
      </w:tr>
    </w:tbl>
    <w:p w:rsidR="00313B94" w:rsidRPr="00D35C2D" w:rsidRDefault="00313B94" w:rsidP="00313B9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D35C2D">
        <w:rPr>
          <w:rFonts w:ascii="Times New Roman" w:hAnsi="Times New Roman"/>
          <w:b/>
          <w:sz w:val="24"/>
          <w:szCs w:val="24"/>
          <w:lang w:val="en-US"/>
        </w:rPr>
        <w:br w:type="page"/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2"/>
        <w:gridCol w:w="352"/>
        <w:gridCol w:w="1077"/>
        <w:gridCol w:w="1077"/>
        <w:gridCol w:w="1719"/>
        <w:gridCol w:w="436"/>
        <w:gridCol w:w="1239"/>
        <w:gridCol w:w="1346"/>
      </w:tblGrid>
      <w:tr w:rsidR="00313B94" w:rsidRPr="003F64B1" w:rsidTr="001E61A6">
        <w:trPr>
          <w:trHeight w:val="33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904F1E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lang w:val="en-US" w:eastAsia="it-IT"/>
              </w:rPr>
            </w:pPr>
            <w:r w:rsidRPr="00872F73">
              <w:rPr>
                <w:rFonts w:ascii="Times New Roman" w:hAnsi="Times New Roman"/>
                <w:lang w:val="en-US" w:eastAsia="it-IT"/>
              </w:rPr>
              <w:lastRenderedPageBreak/>
              <w:t>Table 3. Combined ANOVA for stem/shoot sectional area (SA) and percent survival (S) between accessions and rotations (first and second rotation) and between accessions and sites in the sites with 5,500 plants ha</w:t>
            </w:r>
            <w:r w:rsidRPr="00872F73">
              <w:rPr>
                <w:rFonts w:ascii="Times New Roman" w:hAnsi="Times New Roman"/>
                <w:vertAlign w:val="superscript"/>
                <w:lang w:val="en-US" w:eastAsia="it-IT"/>
              </w:rPr>
              <w:t>-1</w:t>
            </w:r>
            <w:r w:rsidRPr="00872F73">
              <w:rPr>
                <w:rFonts w:ascii="Times New Roman" w:hAnsi="Times New Roman"/>
                <w:lang w:val="en-US" w:eastAsia="it-IT"/>
              </w:rPr>
              <w:t xml:space="preserve"> (</w:t>
            </w:r>
            <w:r w:rsidRPr="00141003">
              <w:rPr>
                <w:rFonts w:ascii="Times New Roman" w:hAnsi="Times New Roman"/>
                <w:i/>
                <w:lang w:val="en-US" w:eastAsia="it-IT"/>
              </w:rPr>
              <w:t>ns</w:t>
            </w:r>
            <w:r w:rsidRPr="00872F73">
              <w:rPr>
                <w:rFonts w:ascii="Times New Roman" w:hAnsi="Times New Roman"/>
                <w:lang w:val="en-US" w:eastAsia="it-IT"/>
              </w:rPr>
              <w:t xml:space="preserve">: not significant, ** </w:t>
            </w:r>
            <w:r w:rsidRPr="00141003">
              <w:rPr>
                <w:rFonts w:ascii="Times New Roman" w:hAnsi="Times New Roman"/>
                <w:i/>
                <w:lang w:val="en-US" w:eastAsia="it-IT"/>
              </w:rPr>
              <w:t>p</w:t>
            </w:r>
            <w:r w:rsidRPr="00872F73">
              <w:rPr>
                <w:rFonts w:ascii="Times New Roman" w:hAnsi="Times New Roman"/>
                <w:lang w:val="en-US" w:eastAsia="it-IT"/>
              </w:rPr>
              <w:t xml:space="preserve"> &lt; 0.01).</w:t>
            </w:r>
          </w:p>
          <w:tbl>
            <w:tblPr>
              <w:tblW w:w="10840" w:type="dxa"/>
              <w:tblInd w:w="56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502"/>
              <w:gridCol w:w="1121"/>
              <w:gridCol w:w="1834"/>
              <w:gridCol w:w="408"/>
              <w:gridCol w:w="1299"/>
              <w:gridCol w:w="1418"/>
            </w:tblGrid>
            <w:tr w:rsidR="00313B94" w:rsidRPr="003F64B1" w:rsidTr="001E61A6">
              <w:trPr>
                <w:trHeight w:val="300"/>
              </w:trPr>
              <w:tc>
                <w:tcPr>
                  <w:tcW w:w="39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rFonts w:ascii="Times New Roman" w:hAnsi="Times New Roman"/>
                      <w:lang w:val="en-US" w:eastAsia="it-IT"/>
                    </w:rPr>
                  </w:pPr>
                </w:p>
              </w:tc>
              <w:tc>
                <w:tcPr>
                  <w:tcW w:w="12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lang w:val="en-US" w:eastAsia="it-IT"/>
                    </w:rPr>
                  </w:pPr>
                  <w:r w:rsidRPr="00D35C2D">
                    <w:rPr>
                      <w:lang w:val="en-US" w:eastAsia="it-IT"/>
                    </w:rPr>
                    <w:t> </w:t>
                  </w:r>
                </w:p>
              </w:tc>
              <w:tc>
                <w:tcPr>
                  <w:tcW w:w="20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lang w:val="en-US" w:eastAsia="it-IT"/>
                    </w:rPr>
                  </w:pPr>
                  <w:r w:rsidRPr="00D35C2D">
                    <w:rPr>
                      <w:lang w:val="en-US" w:eastAsia="it-IT"/>
                    </w:rPr>
                    <w:t> </w:t>
                  </w:r>
                </w:p>
              </w:tc>
              <w:tc>
                <w:tcPr>
                  <w:tcW w:w="4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lang w:val="en-US" w:eastAsia="it-IT"/>
                    </w:rPr>
                  </w:pPr>
                  <w:r w:rsidRPr="00D35C2D">
                    <w:rPr>
                      <w:lang w:val="en-US" w:eastAsia="it-IT"/>
                    </w:rPr>
                    <w:t> </w:t>
                  </w:r>
                </w:p>
              </w:tc>
              <w:tc>
                <w:tcPr>
                  <w:tcW w:w="14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lang w:val="en-US" w:eastAsia="it-IT"/>
                    </w:rPr>
                  </w:pPr>
                  <w:r w:rsidRPr="00D35C2D">
                    <w:rPr>
                      <w:lang w:val="en-US" w:eastAsia="it-IT"/>
                    </w:rPr>
                    <w:t> </w:t>
                  </w:r>
                </w:p>
              </w:tc>
              <w:tc>
                <w:tcPr>
                  <w:tcW w:w="16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vAlign w:val="bottom"/>
                </w:tcPr>
                <w:p w:rsidR="00313B94" w:rsidRPr="00D35C2D" w:rsidRDefault="00313B94" w:rsidP="001E61A6">
                  <w:pPr>
                    <w:spacing w:after="0" w:line="240" w:lineRule="auto"/>
                    <w:rPr>
                      <w:lang w:val="en-US" w:eastAsia="it-IT"/>
                    </w:rPr>
                  </w:pPr>
                  <w:r w:rsidRPr="00D35C2D">
                    <w:rPr>
                      <w:lang w:val="en-US" w:eastAsia="it-IT"/>
                    </w:rPr>
                    <w:t> </w:t>
                  </w:r>
                </w:p>
              </w:tc>
            </w:tr>
          </w:tbl>
          <w:p w:rsidR="00313B94" w:rsidRPr="00D35C2D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lang w:val="en-US" w:eastAsia="it-IT"/>
              </w:rPr>
            </w:pPr>
          </w:p>
        </w:tc>
      </w:tr>
      <w:tr w:rsidR="00313B94" w:rsidRPr="00D35C2D" w:rsidTr="001E61A6">
        <w:trPr>
          <w:trHeight w:val="330"/>
        </w:trPr>
        <w:tc>
          <w:tcPr>
            <w:tcW w:w="11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Variable</w:t>
            </w:r>
            <w:proofErr w:type="spell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SA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SA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</w:t>
            </w:r>
          </w:p>
        </w:tc>
      </w:tr>
      <w:tr w:rsidR="00313B94" w:rsidRPr="00D35C2D" w:rsidTr="001E61A6">
        <w:trPr>
          <w:trHeight w:val="300"/>
        </w:trPr>
        <w:tc>
          <w:tcPr>
            <w:tcW w:w="11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Source of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variance</w:t>
            </w:r>
            <w:proofErr w:type="spellEnd"/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df</w:t>
            </w:r>
            <w:proofErr w:type="spellEnd"/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MS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MS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Source of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variance</w:t>
            </w:r>
            <w:proofErr w:type="spellEnd"/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df</w:t>
            </w:r>
            <w:proofErr w:type="spellEnd"/>
          </w:p>
        </w:tc>
        <w:tc>
          <w:tcPr>
            <w:tcW w:w="6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MS</w:t>
            </w:r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MS</w:t>
            </w:r>
          </w:p>
        </w:tc>
      </w:tr>
      <w:tr w:rsidR="00313B94" w:rsidRPr="00D35C2D" w:rsidTr="001E61A6">
        <w:trPr>
          <w:trHeight w:val="300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accessions</w:t>
            </w:r>
            <w:proofErr w:type="spellEnd"/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58,187.8**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740.883**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accessions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26,257.2**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537.54**</w:t>
            </w:r>
          </w:p>
        </w:tc>
      </w:tr>
      <w:tr w:rsidR="00313B94" w:rsidRPr="00D35C2D" w:rsidTr="001E61A6">
        <w:trPr>
          <w:trHeight w:val="315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rotations</w:t>
            </w:r>
            <w:proofErr w:type="spellEnd"/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8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18,6819.7**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309.375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ns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sites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893,579.8**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14,779.31**</w:t>
            </w:r>
          </w:p>
        </w:tc>
      </w:tr>
      <w:tr w:rsidR="00313B94" w:rsidRPr="00D35C2D" w:rsidTr="001E61A6">
        <w:trPr>
          <w:trHeight w:val="300"/>
        </w:trPr>
        <w:tc>
          <w:tcPr>
            <w:tcW w:w="11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accessions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eastAsia="it-IT"/>
              </w:rPr>
              <w:t>x</w:t>
            </w: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rotations</w:t>
            </w:r>
            <w:proofErr w:type="spellEnd"/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9,701.06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ns</w:t>
            </w:r>
          </w:p>
        </w:tc>
        <w:tc>
          <w:tcPr>
            <w:tcW w:w="5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40.057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ns</w:t>
            </w:r>
          </w:p>
        </w:tc>
        <w:tc>
          <w:tcPr>
            <w:tcW w:w="95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accessions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eastAsia="it-IT"/>
              </w:rPr>
              <w:t>x</w:t>
            </w: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sites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22</w:t>
            </w:r>
          </w:p>
        </w:tc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18,277.90**</w:t>
            </w:r>
          </w:p>
        </w:tc>
        <w:tc>
          <w:tcPr>
            <w:tcW w:w="73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252.612**</w:t>
            </w:r>
          </w:p>
        </w:tc>
      </w:tr>
      <w:tr w:rsidR="00313B94" w:rsidRPr="00D35C2D" w:rsidTr="001E61A6">
        <w:trPr>
          <w:trHeight w:val="300"/>
        </w:trPr>
        <w:tc>
          <w:tcPr>
            <w:tcW w:w="11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residual</w:t>
            </w:r>
            <w:proofErr w:type="spellEnd"/>
          </w:p>
        </w:tc>
        <w:tc>
          <w:tcPr>
            <w:tcW w:w="1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64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19,877.93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113.67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residual</w:t>
            </w:r>
            <w:proofErr w:type="spellEnd"/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5,837.85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115.78</w:t>
            </w:r>
          </w:p>
        </w:tc>
      </w:tr>
    </w:tbl>
    <w:p w:rsidR="00313B94" w:rsidRPr="00D35C2D" w:rsidRDefault="00313B94" w:rsidP="00313B94">
      <w:r w:rsidRPr="00D35C2D">
        <w:br w:type="page"/>
      </w:r>
    </w:p>
    <w:tbl>
      <w:tblPr>
        <w:tblW w:w="5761" w:type="dxa"/>
        <w:tblInd w:w="58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03"/>
        <w:gridCol w:w="360"/>
        <w:gridCol w:w="1617"/>
        <w:gridCol w:w="1381"/>
      </w:tblGrid>
      <w:tr w:rsidR="00313B94" w:rsidRPr="003F64B1" w:rsidTr="001E61A6">
        <w:trPr>
          <w:trHeight w:val="315"/>
        </w:trPr>
        <w:tc>
          <w:tcPr>
            <w:tcW w:w="57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C26B07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lang w:val="en-US" w:eastAsia="it-IT"/>
              </w:rPr>
            </w:pPr>
            <w:r w:rsidRPr="00872F73">
              <w:rPr>
                <w:rFonts w:ascii="Times New Roman" w:hAnsi="Times New Roman"/>
                <w:lang w:val="en-US" w:eastAsia="it-IT"/>
              </w:rPr>
              <w:lastRenderedPageBreak/>
              <w:t>Table 4. ANOVA for stem/shoot sectional area (SA) and percent survival (S) in the first rotation of accessions at 1,600 plants ha</w:t>
            </w:r>
            <w:r w:rsidRPr="00872F73">
              <w:rPr>
                <w:rFonts w:ascii="Times New Roman" w:hAnsi="Times New Roman"/>
                <w:vertAlign w:val="superscript"/>
                <w:lang w:val="en-US" w:eastAsia="it-IT"/>
              </w:rPr>
              <w:t>-1</w:t>
            </w:r>
            <w:r w:rsidRPr="00872F73">
              <w:rPr>
                <w:rFonts w:ascii="Times New Roman" w:hAnsi="Times New Roman"/>
                <w:lang w:val="en-US" w:eastAsia="it-IT"/>
              </w:rPr>
              <w:t xml:space="preserve"> density.</w:t>
            </w:r>
          </w:p>
          <w:p w:rsidR="00313B94" w:rsidRPr="00D35C2D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 w:eastAsia="it-IT"/>
              </w:rPr>
            </w:pPr>
          </w:p>
        </w:tc>
      </w:tr>
      <w:tr w:rsidR="00313B94" w:rsidRPr="00D35C2D" w:rsidTr="001E61A6">
        <w:trPr>
          <w:trHeight w:val="300"/>
        </w:trPr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Variable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SA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S</w:t>
            </w:r>
          </w:p>
        </w:tc>
      </w:tr>
      <w:tr w:rsidR="00313B94" w:rsidRPr="00D35C2D" w:rsidTr="001E61A6">
        <w:trPr>
          <w:trHeight w:val="300"/>
        </w:trPr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Source of variance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proofErr w:type="spellStart"/>
            <w:r w:rsidRPr="00D35C2D">
              <w:rPr>
                <w:rFonts w:ascii="Times New Roman" w:hAnsi="Times New Roman"/>
                <w:lang w:val="en-US" w:eastAsia="it-IT"/>
              </w:rPr>
              <w:t>df</w:t>
            </w:r>
            <w:proofErr w:type="spell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MS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MS</w:t>
            </w:r>
          </w:p>
        </w:tc>
      </w:tr>
      <w:tr w:rsidR="00313B94" w:rsidRPr="00D35C2D" w:rsidTr="001E61A6">
        <w:trPr>
          <w:trHeight w:val="315"/>
        </w:trPr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Accessions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11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3,998.367**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761.720**</w:t>
            </w:r>
          </w:p>
        </w:tc>
      </w:tr>
      <w:tr w:rsidR="00313B94" w:rsidRPr="00D35C2D" w:rsidTr="001E61A6">
        <w:trPr>
          <w:trHeight w:val="300"/>
        </w:trPr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Residual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>3</w:t>
            </w:r>
            <w:r w:rsidRPr="00D35C2D">
              <w:rPr>
                <w:rFonts w:ascii="Times New Roman" w:hAnsi="Times New Roman"/>
                <w:lang w:eastAsia="it-IT"/>
              </w:rPr>
              <w:t>2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eastAsia="it-IT"/>
              </w:rPr>
            </w:pPr>
            <w:r w:rsidRPr="00D35C2D">
              <w:rPr>
                <w:rFonts w:ascii="Times New Roman" w:hAnsi="Times New Roman"/>
                <w:lang w:eastAsia="it-IT"/>
              </w:rPr>
              <w:t xml:space="preserve">729.258 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it-IT"/>
              </w:rPr>
            </w:pPr>
            <w:r w:rsidRPr="00D35C2D">
              <w:rPr>
                <w:rFonts w:ascii="Times New Roman" w:hAnsi="Times New Roman"/>
                <w:lang w:val="en-US" w:eastAsia="it-IT"/>
              </w:rPr>
              <w:t xml:space="preserve">110.240 </w:t>
            </w:r>
          </w:p>
        </w:tc>
      </w:tr>
    </w:tbl>
    <w:p w:rsidR="00313B94" w:rsidRPr="00D35C2D" w:rsidRDefault="00313B94" w:rsidP="00313B94">
      <w:r w:rsidRPr="00D35C2D">
        <w:br w:type="page"/>
      </w:r>
    </w:p>
    <w:tbl>
      <w:tblPr>
        <w:tblW w:w="4915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05"/>
        <w:gridCol w:w="1939"/>
        <w:gridCol w:w="1397"/>
        <w:gridCol w:w="1325"/>
        <w:gridCol w:w="1486"/>
        <w:gridCol w:w="1526"/>
      </w:tblGrid>
      <w:tr w:rsidR="00313B94" w:rsidRPr="003F64B1" w:rsidTr="001E61A6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C26B07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it-IT"/>
              </w:rPr>
            </w:pPr>
            <w:r w:rsidRPr="00872F73">
              <w:rPr>
                <w:rFonts w:ascii="Times New Roman" w:hAnsi="Times New Roman"/>
                <w:bCs/>
                <w:lang w:val="en-US" w:eastAsia="it-IT"/>
              </w:rPr>
              <w:lastRenderedPageBreak/>
              <w:t>Table 5. Means and standard error (in bracket</w:t>
            </w:r>
            <w:r>
              <w:rPr>
                <w:rFonts w:ascii="Times New Roman" w:hAnsi="Times New Roman"/>
                <w:bCs/>
                <w:lang w:val="en-US" w:eastAsia="it-IT"/>
              </w:rPr>
              <w:t>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) of </w:t>
            </w:r>
            <w:r w:rsidRPr="00872F73">
              <w:rPr>
                <w:rFonts w:ascii="Times New Roman" w:hAnsi="Times New Roman"/>
                <w:lang w:val="en-US" w:eastAsia="it-IT"/>
              </w:rPr>
              <w:t xml:space="preserve">stem/shoot sectional area (SA) 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of </w:t>
            </w:r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>Eucalyptus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 clones and the control (</w:t>
            </w:r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 xml:space="preserve">E. </w:t>
            </w:r>
            <w:proofErr w:type="spellStart"/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>camaldulensis</w:t>
            </w:r>
            <w:proofErr w:type="spellEnd"/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) tested </w:t>
            </w:r>
            <w:r>
              <w:rPr>
                <w:rFonts w:ascii="Times New Roman" w:hAnsi="Times New Roman"/>
                <w:bCs/>
                <w:lang w:val="en-US" w:eastAsia="it-IT"/>
              </w:rPr>
              <w:t>at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 the three experimental fields in </w:t>
            </w:r>
            <w:r>
              <w:rPr>
                <w:rFonts w:ascii="Times New Roman" w:hAnsi="Times New Roman"/>
                <w:bCs/>
                <w:lang w:val="en-US" w:eastAsia="it-IT"/>
              </w:rPr>
              <w:t>c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>entral-</w:t>
            </w:r>
            <w:r>
              <w:rPr>
                <w:rFonts w:ascii="Times New Roman" w:hAnsi="Times New Roman"/>
                <w:bCs/>
                <w:lang w:val="en-US" w:eastAsia="it-IT"/>
              </w:rPr>
              <w:t>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>outh</w:t>
            </w:r>
            <w:r>
              <w:rPr>
                <w:rFonts w:ascii="Times New Roman" w:hAnsi="Times New Roman"/>
                <w:bCs/>
                <w:lang w:val="en-US" w:eastAsia="it-IT"/>
              </w:rPr>
              <w:t>ern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 Italy.</w:t>
            </w:r>
          </w:p>
          <w:p w:rsidR="00313B94" w:rsidRPr="00D35C2D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en-US" w:eastAsia="it-IT"/>
              </w:rPr>
            </w:pP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Site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Massama (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Sardinia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)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Rome (Latium)</w:t>
            </w:r>
          </w:p>
        </w:tc>
        <w:tc>
          <w:tcPr>
            <w:tcW w:w="22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Mirto (Calabria)</w:t>
            </w:r>
          </w:p>
        </w:tc>
      </w:tr>
      <w:tr w:rsidR="00313B94" w:rsidRPr="00D35C2D" w:rsidTr="001E61A6">
        <w:trPr>
          <w:trHeight w:val="315"/>
        </w:trPr>
        <w:tc>
          <w:tcPr>
            <w:tcW w:w="1087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Age</w:t>
            </w:r>
          </w:p>
        </w:tc>
        <w:tc>
          <w:tcPr>
            <w:tcW w:w="99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R3S3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R3S3</w:t>
            </w:r>
          </w:p>
        </w:tc>
        <w:tc>
          <w:tcPr>
            <w:tcW w:w="67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R2S2</w:t>
            </w:r>
          </w:p>
        </w:tc>
        <w:tc>
          <w:tcPr>
            <w:tcW w:w="757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R4S2</w:t>
            </w:r>
          </w:p>
        </w:tc>
        <w:tc>
          <w:tcPr>
            <w:tcW w:w="77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R6S6</w:t>
            </w:r>
          </w:p>
        </w:tc>
      </w:tr>
      <w:tr w:rsidR="00313B94" w:rsidRPr="00D35C2D" w:rsidTr="001E61A6">
        <w:trPr>
          <w:trHeight w:val="345"/>
        </w:trPr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Plants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density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per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hectare</w:t>
            </w:r>
            <w:proofErr w:type="spellEnd"/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5,500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5,500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5,500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5,500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1,600</w:t>
            </w:r>
          </w:p>
        </w:tc>
      </w:tr>
      <w:tr w:rsidR="00313B94" w:rsidRPr="00D35C2D" w:rsidTr="001E61A6">
        <w:trPr>
          <w:trHeight w:val="330"/>
        </w:trPr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Clone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cm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2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cm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cm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2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cm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2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cm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eastAsia="it-IT"/>
              </w:rPr>
              <w:t>2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22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155.42 (21.51)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142.65 (57.57)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428.13 (56.09)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357.67 (170.40)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376.98 (90.63)</w:t>
            </w:r>
          </w:p>
        </w:tc>
      </w:tr>
      <w:tr w:rsidR="00313B94" w:rsidRPr="00D35C2D" w:rsidTr="001E61A6">
        <w:trPr>
          <w:trHeight w:val="315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eastAsia="it-IT"/>
              </w:rPr>
              <w:t>cam</w:t>
            </w:r>
            <w:proofErr w:type="spellEnd"/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150.89 (52.24)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107.48 (4.76)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358.40 (29.72)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273.98 (32.50)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537.69 (74.79)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81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180.71 (39.65)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173.64 (33.12)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277.42 (37.56)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247.05 (37.24)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608.27 (34.10)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13a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148.95 (23.31)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150.23 (45.77)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313.06 (17.43)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338.88 (31.72)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861.95 (163.64)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65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320.92 (29.90)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246.00 (25.16)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323.41 (8.51)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276.13 (29.72)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869.01 (166.10)</w:t>
            </w:r>
          </w:p>
        </w:tc>
      </w:tr>
      <w:tr w:rsidR="00313B94" w:rsidRPr="00D35C2D" w:rsidTr="001E61A6">
        <w:trPr>
          <w:trHeight w:val="315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45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221.76 (28.91)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98.31 (30.68)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308.02 (52.36)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218.63 (48.98)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889.44 (80.10)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20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166.26 (13.38)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200.74 (37.21)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523.22 (49.13)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291.40 (39.54)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1053.58 (218.96)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40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6"/>
                <w:szCs w:val="16"/>
                <w:lang w:eastAsia="it-IT"/>
              </w:rPr>
              <w:t>156.54 (17.71)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170.43 (29.62)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594.85 (35.00)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492.71 (94.12)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1108.56 (169.63)</w:t>
            </w:r>
          </w:p>
        </w:tc>
      </w:tr>
      <w:tr w:rsidR="00313B94" w:rsidRPr="00D35C2D" w:rsidTr="001E61A6">
        <w:trPr>
          <w:trHeight w:val="315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44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163.42 (19.44)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182.42 (21.06)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466.87 (57.99)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367.83 (71.13)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1244.62 (226.65)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Velino 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195.46 (39.35)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203.87 (39.21)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499.39 (55.05)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320.97 (57.86)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1267.98 (238.20)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Viglio</w:t>
            </w:r>
          </w:p>
        </w:tc>
        <w:tc>
          <w:tcPr>
            <w:tcW w:w="99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279.95 (46.95)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207.74 (26.81)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left="-89"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523.22 (114.20)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336.62 (159.54)</w:t>
            </w:r>
          </w:p>
        </w:tc>
        <w:tc>
          <w:tcPr>
            <w:tcW w:w="7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1456.87 (483.00)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14</w:t>
            </w:r>
          </w:p>
        </w:tc>
        <w:tc>
          <w:tcPr>
            <w:tcW w:w="99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181.38 (48.53)</w:t>
            </w:r>
          </w:p>
        </w:tc>
        <w:tc>
          <w:tcPr>
            <w:tcW w:w="709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159.54 (23.31)</w:t>
            </w:r>
          </w:p>
        </w:tc>
        <w:tc>
          <w:tcPr>
            <w:tcW w:w="67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510.91 (49.77)</w:t>
            </w:r>
          </w:p>
        </w:tc>
        <w:tc>
          <w:tcPr>
            <w:tcW w:w="757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456.38 (144.53)</w:t>
            </w:r>
          </w:p>
        </w:tc>
        <w:tc>
          <w:tcPr>
            <w:tcW w:w="778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2020.18 (270.29)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Average</w:t>
            </w:r>
            <w:proofErr w:type="spellEnd"/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189.11 (10.54)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168.91 (10.30)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427.60 (19.78)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335.44 (26.00)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1015.67 (80.80)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Velino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eastAsia="it-IT"/>
              </w:rPr>
              <w:t>vs</w:t>
            </w: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 xml:space="preserve">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eastAsia="it-IT"/>
              </w:rPr>
              <w:t>E.cam</w:t>
            </w:r>
            <w:r w:rsidRPr="00D35C2D">
              <w:rPr>
                <w:rFonts w:ascii="Times New Roman" w:hAnsi="Times New Roman"/>
                <w:iCs/>
                <w:sz w:val="16"/>
                <w:szCs w:val="16"/>
                <w:vertAlign w:val="superscript"/>
                <w:lang w:eastAsia="it-IT"/>
              </w:rPr>
              <w:t>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29.54 %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89.68 %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ind w:right="-157"/>
              <w:jc w:val="center"/>
              <w:rPr>
                <w:rFonts w:ascii="Times New Roman" w:hAnsi="Times New Roman"/>
                <w:sz w:val="16"/>
                <w:szCs w:val="16"/>
                <w:lang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eastAsia="it-IT"/>
              </w:rPr>
              <w:t>39.34 %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17.15 %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135.82 %</w:t>
            </w:r>
          </w:p>
        </w:tc>
      </w:tr>
      <w:tr w:rsidR="00313B94" w:rsidRPr="00D35C2D" w:rsidTr="001E61A6">
        <w:trPr>
          <w:trHeight w:val="300"/>
        </w:trPr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Viglio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vs E. cam</w:t>
            </w:r>
            <w:r w:rsidRPr="00D35C2D">
              <w:rPr>
                <w:rFonts w:ascii="Times New Roman" w:hAnsi="Times New Roman"/>
                <w:iCs/>
                <w:sz w:val="16"/>
                <w:szCs w:val="16"/>
                <w:vertAlign w:val="superscript"/>
                <w:lang w:eastAsia="it-IT"/>
              </w:rPr>
              <w:t>3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85.54 %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93.28 %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45.99 %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22.86 %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170.95 %</w:t>
            </w:r>
          </w:p>
        </w:tc>
      </w:tr>
      <w:tr w:rsidR="00313B94" w:rsidRPr="003F64B1" w:rsidTr="001E61A6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 w:eastAsia="it-IT"/>
              </w:rPr>
            </w:pP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val="en-US" w:eastAsia="it-IT"/>
              </w:rPr>
              <w:t>1</w:t>
            </w: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R3S3:roots 3 years old and stem/shoot 3 years old; 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val="en-US" w:eastAsia="it-IT"/>
              </w:rPr>
              <w:t>2</w:t>
            </w: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Velino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vs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E.cam</w:t>
            </w:r>
            <w:proofErr w:type="spellEnd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: </w:t>
            </w: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% of  SA of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Velino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greater than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Cs/>
                <w:sz w:val="16"/>
                <w:szCs w:val="16"/>
                <w:lang w:val="en-US" w:eastAsia="it-IT"/>
              </w:rPr>
              <w:t>;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 </w:t>
            </w:r>
            <w:r w:rsidRPr="00D35C2D">
              <w:rPr>
                <w:rFonts w:ascii="Times New Roman" w:hAnsi="Times New Roman"/>
                <w:sz w:val="16"/>
                <w:szCs w:val="16"/>
                <w:vertAlign w:val="superscript"/>
                <w:lang w:val="en-US" w:eastAsia="it-IT"/>
              </w:rPr>
              <w:t>3</w:t>
            </w: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Viglio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vs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E.cam</w:t>
            </w:r>
            <w:proofErr w:type="spellEnd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: </w:t>
            </w:r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% of  SA of </w:t>
            </w:r>
            <w:proofErr w:type="spellStart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>Velino</w:t>
            </w:r>
            <w:proofErr w:type="spellEnd"/>
            <w:r w:rsidRPr="00D35C2D">
              <w:rPr>
                <w:rFonts w:ascii="Times New Roman" w:hAnsi="Times New Roman"/>
                <w:sz w:val="16"/>
                <w:szCs w:val="16"/>
                <w:lang w:val="en-US" w:eastAsia="it-IT"/>
              </w:rPr>
              <w:t xml:space="preserve"> greater than </w:t>
            </w:r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camaldulensis</w:t>
            </w:r>
            <w:proofErr w:type="spellEnd"/>
            <w:r w:rsidRPr="00D35C2D">
              <w:rPr>
                <w:rFonts w:ascii="Times New Roman" w:hAnsi="Times New Roman"/>
                <w:i/>
                <w:iCs/>
                <w:sz w:val="16"/>
                <w:szCs w:val="16"/>
                <w:lang w:val="en-US" w:eastAsia="it-IT"/>
              </w:rPr>
              <w:t>.</w:t>
            </w:r>
          </w:p>
        </w:tc>
      </w:tr>
    </w:tbl>
    <w:p w:rsidR="00313B94" w:rsidRPr="00D35C2D" w:rsidRDefault="00313B94" w:rsidP="00313B9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D35C2D">
        <w:rPr>
          <w:rFonts w:ascii="Times New Roman" w:hAnsi="Times New Roman"/>
          <w:sz w:val="24"/>
          <w:szCs w:val="24"/>
          <w:lang w:val="en-US"/>
        </w:rPr>
        <w:br w:type="page"/>
      </w:r>
    </w:p>
    <w:tbl>
      <w:tblPr>
        <w:tblW w:w="9900" w:type="dxa"/>
        <w:tblInd w:w="56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15"/>
        <w:gridCol w:w="2153"/>
        <w:gridCol w:w="1669"/>
        <w:gridCol w:w="1333"/>
        <w:gridCol w:w="1465"/>
        <w:gridCol w:w="1465"/>
      </w:tblGrid>
      <w:tr w:rsidR="00313B94" w:rsidRPr="003F64B1" w:rsidTr="001E61A6">
        <w:trPr>
          <w:trHeight w:val="315"/>
        </w:trPr>
        <w:tc>
          <w:tcPr>
            <w:tcW w:w="990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C26B07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it-IT"/>
              </w:rPr>
            </w:pPr>
            <w:r w:rsidRPr="00872F73">
              <w:rPr>
                <w:rFonts w:ascii="Times New Roman" w:hAnsi="Times New Roman"/>
                <w:bCs/>
                <w:lang w:val="en-US" w:eastAsia="it-IT"/>
              </w:rPr>
              <w:lastRenderedPageBreak/>
              <w:t>Table 6. Mean and standard error (in bracket</w:t>
            </w:r>
            <w:r>
              <w:rPr>
                <w:rFonts w:ascii="Times New Roman" w:hAnsi="Times New Roman"/>
                <w:bCs/>
                <w:lang w:val="en-US" w:eastAsia="it-IT"/>
              </w:rPr>
              <w:t>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) of percent survival of </w:t>
            </w:r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>Eucalyptus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 clones and the control (</w:t>
            </w:r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 xml:space="preserve">E. </w:t>
            </w:r>
            <w:proofErr w:type="spellStart"/>
            <w:r w:rsidRPr="00872F73">
              <w:rPr>
                <w:rFonts w:ascii="Times New Roman" w:hAnsi="Times New Roman"/>
                <w:bCs/>
                <w:i/>
                <w:iCs/>
                <w:lang w:val="en-US" w:eastAsia="it-IT"/>
              </w:rPr>
              <w:t>camaldulensis</w:t>
            </w:r>
            <w:proofErr w:type="spellEnd"/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) tested in </w:t>
            </w:r>
            <w:r>
              <w:rPr>
                <w:rFonts w:ascii="Times New Roman" w:hAnsi="Times New Roman"/>
                <w:bCs/>
                <w:lang w:val="en-US" w:eastAsia="it-IT"/>
              </w:rPr>
              <w:t>c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 xml:space="preserve">entral and </w:t>
            </w:r>
            <w:r>
              <w:rPr>
                <w:rFonts w:ascii="Times New Roman" w:hAnsi="Times New Roman"/>
                <w:bCs/>
                <w:lang w:val="en-US" w:eastAsia="it-IT"/>
              </w:rPr>
              <w:t>s</w:t>
            </w:r>
            <w:r w:rsidRPr="00872F73">
              <w:rPr>
                <w:rFonts w:ascii="Times New Roman" w:hAnsi="Times New Roman"/>
                <w:bCs/>
                <w:lang w:val="en-US" w:eastAsia="it-IT"/>
              </w:rPr>
              <w:t>outhern Italy.</w:t>
            </w:r>
          </w:p>
          <w:p w:rsidR="00313B94" w:rsidRPr="00C26B07" w:rsidRDefault="00313B94" w:rsidP="001E61A6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en-US" w:eastAsia="it-IT"/>
              </w:rPr>
            </w:pP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Site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Massama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 (Sardinia)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Rome (Latium)</w:t>
            </w:r>
          </w:p>
        </w:tc>
        <w:tc>
          <w:tcPr>
            <w:tcW w:w="42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Mirto</w:t>
            </w:r>
            <w:proofErr w:type="spellEnd"/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 xml:space="preserve"> (Calabria)</w:t>
            </w:r>
          </w:p>
        </w:tc>
      </w:tr>
      <w:tr w:rsidR="00313B94" w:rsidRPr="00D35C2D" w:rsidTr="001E61A6">
        <w:trPr>
          <w:trHeight w:val="315"/>
        </w:trPr>
        <w:tc>
          <w:tcPr>
            <w:tcW w:w="1815" w:type="dxa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Age</w:t>
            </w:r>
          </w:p>
        </w:tc>
        <w:tc>
          <w:tcPr>
            <w:tcW w:w="2153" w:type="dxa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R3S3</w:t>
            </w:r>
            <w:r w:rsidRPr="00D35C2D">
              <w:rPr>
                <w:rFonts w:ascii="Times New Roman" w:hAnsi="Times New Roman"/>
                <w:sz w:val="18"/>
                <w:szCs w:val="18"/>
                <w:vertAlign w:val="superscript"/>
                <w:lang w:val="en-US" w:eastAsia="it-IT"/>
              </w:rPr>
              <w:t>1</w:t>
            </w:r>
          </w:p>
        </w:tc>
        <w:tc>
          <w:tcPr>
            <w:tcW w:w="1669" w:type="dxa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R3S3</w:t>
            </w:r>
          </w:p>
        </w:tc>
        <w:tc>
          <w:tcPr>
            <w:tcW w:w="1333" w:type="dxa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R2S2</w:t>
            </w:r>
          </w:p>
        </w:tc>
        <w:tc>
          <w:tcPr>
            <w:tcW w:w="1465" w:type="dxa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R4S2</w:t>
            </w:r>
          </w:p>
        </w:tc>
        <w:tc>
          <w:tcPr>
            <w:tcW w:w="1465" w:type="dxa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R6S6</w:t>
            </w:r>
          </w:p>
        </w:tc>
      </w:tr>
      <w:tr w:rsidR="00313B94" w:rsidRPr="00D35C2D" w:rsidTr="001E61A6">
        <w:trPr>
          <w:trHeight w:val="345"/>
        </w:trPr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Plants density (per hectare)</w:t>
            </w:r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5,50</w:t>
            </w: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5,500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5,500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5,500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1,600</w:t>
            </w:r>
          </w:p>
        </w:tc>
      </w:tr>
      <w:tr w:rsidR="00313B94" w:rsidRPr="00D35C2D" w:rsidTr="001E61A6">
        <w:trPr>
          <w:trHeight w:val="330"/>
        </w:trPr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Clone</w:t>
            </w:r>
          </w:p>
        </w:tc>
        <w:tc>
          <w:tcPr>
            <w:tcW w:w="21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%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%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%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%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%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88.75 (5.15)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48.75 (8.00)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75.00 (6.45)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67.50 (7.50)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44.33 (5.67)</w:t>
            </w:r>
          </w:p>
        </w:tc>
      </w:tr>
      <w:tr w:rsidR="00313B94" w:rsidRPr="00D35C2D" w:rsidTr="001E61A6">
        <w:trPr>
          <w:trHeight w:val="315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/>
                <w:iCs/>
                <w:sz w:val="18"/>
                <w:szCs w:val="18"/>
                <w:lang w:eastAsia="it-IT"/>
              </w:rPr>
              <w:t xml:space="preserve">E. </w:t>
            </w:r>
            <w:proofErr w:type="spellStart"/>
            <w:r w:rsidRPr="00D35C2D">
              <w:rPr>
                <w:rFonts w:ascii="Times New Roman" w:hAnsi="Times New Roman"/>
                <w:i/>
                <w:iCs/>
                <w:sz w:val="18"/>
                <w:szCs w:val="18"/>
                <w:lang w:eastAsia="it-IT"/>
              </w:rPr>
              <w:t>cam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75.00 (9.79)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62.50 (1.44)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97.50 (1,44)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97.50 (1,44)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95.80 (3.29)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81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93.33 (1.67)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70.00 (2.24)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81.25 (7.74)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77.50 (8.78)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83.25 (4.25)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13a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97.50 (1.71)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70.00 (10.80)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98.75 (1.25)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98.75 (1.25)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100.00 (0.00)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65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95.00 (2.04)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62.50 (4.33)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82.50 (2.50)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80.00 (0.00)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91.50 (8.50)</w:t>
            </w:r>
          </w:p>
        </w:tc>
      </w:tr>
      <w:tr w:rsidR="00313B94" w:rsidRPr="00D35C2D" w:rsidTr="001E61A6">
        <w:trPr>
          <w:trHeight w:val="315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45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96.00 (2.92)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42.00 (6.44)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72.50 (9.24)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66.25 (11.06)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70.75 (7.88)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20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98.33 (1.05)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53.75 (7.47)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95.00 (2.04)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80.00 (4.56)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91.50 (4.91)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40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iCs/>
                <w:sz w:val="18"/>
                <w:szCs w:val="18"/>
                <w:lang w:eastAsia="it-IT"/>
              </w:rPr>
              <w:t>100.00 (0.00)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63.00 (7.00)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91.25 (2.39)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91.25 (1.25)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91.50 (4.91)</w:t>
            </w:r>
          </w:p>
        </w:tc>
      </w:tr>
      <w:tr w:rsidR="00313B94" w:rsidRPr="00D35C2D" w:rsidTr="001E61A6">
        <w:trPr>
          <w:trHeight w:val="315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44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91.67 (6.41)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72.50 (6.61)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88.75 (4.27)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88.75 (5.15)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87.25 (4.25)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 xml:space="preserve">Velino 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96.25 (2.39)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77.50 (4.33)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93.75 (2.39)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93.75 (2.39)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95.75 (4.25)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Viglio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93.75 (2.39)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60.00 (4.56)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80.00 (5.00)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75.00 (0.00)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75.00 (8.00)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93.00 (4.36)</w:t>
            </w: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60.00 (8.90)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95.00 (3.54)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90.00 (7.07)</w:t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83.25 (6.74)</w:t>
            </w:r>
          </w:p>
        </w:tc>
      </w:tr>
      <w:tr w:rsidR="00313B94" w:rsidRPr="00D35C2D" w:rsidTr="001E61A6">
        <w:trPr>
          <w:trHeight w:val="300"/>
        </w:trPr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proofErr w:type="spellStart"/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Average</w:t>
            </w:r>
            <w:proofErr w:type="spellEnd"/>
          </w:p>
        </w:tc>
        <w:tc>
          <w:tcPr>
            <w:tcW w:w="2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93.77 (1.33)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61.67 (2.16)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88.18 (1.83)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eastAsia="it-IT"/>
              </w:rPr>
              <w:t>84.43  (2.25)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313B94" w:rsidRPr="00D35C2D" w:rsidRDefault="00313B94" w:rsidP="001E61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it-IT"/>
              </w:rPr>
            </w:pPr>
            <w:r w:rsidRPr="00D35C2D">
              <w:rPr>
                <w:rFonts w:ascii="Times New Roman" w:hAnsi="Times New Roman"/>
                <w:sz w:val="18"/>
                <w:szCs w:val="18"/>
                <w:lang w:val="en-US" w:eastAsia="it-IT"/>
              </w:rPr>
              <w:t>85.41 (2.51)</w:t>
            </w:r>
          </w:p>
        </w:tc>
      </w:tr>
    </w:tbl>
    <w:p w:rsidR="00313B94" w:rsidRPr="00313B94" w:rsidRDefault="00313B94">
      <w:pPr>
        <w:rPr>
          <w:lang w:val="en-US"/>
        </w:rPr>
      </w:pPr>
      <w:r w:rsidRPr="00D35C2D">
        <w:rPr>
          <w:rFonts w:ascii="Times New Roman" w:hAnsi="Times New Roman"/>
          <w:sz w:val="18"/>
          <w:szCs w:val="18"/>
          <w:vertAlign w:val="superscript"/>
          <w:lang w:val="en-US" w:eastAsia="it-IT"/>
        </w:rPr>
        <w:t>1</w:t>
      </w:r>
      <w:r w:rsidRPr="00D35C2D">
        <w:rPr>
          <w:rFonts w:ascii="Times New Roman" w:hAnsi="Times New Roman"/>
          <w:sz w:val="18"/>
          <w:szCs w:val="18"/>
          <w:lang w:val="en-US" w:eastAsia="it-IT"/>
        </w:rPr>
        <w:t xml:space="preserve"> R3S3: roots 3 years old and stem/shoot 3 years old</w:t>
      </w:r>
    </w:p>
    <w:sectPr w:rsidR="00313B94" w:rsidRPr="00313B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749"/>
    <w:rsid w:val="00056FA3"/>
    <w:rsid w:val="00211749"/>
    <w:rsid w:val="00313B94"/>
    <w:rsid w:val="0089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Dalia</dc:creator>
  <cp:lastModifiedBy>Dalia</cp:lastModifiedBy>
  <cp:revision>2</cp:revision>
  <dcterms:created xsi:type="dcterms:W3CDTF">2014-06-04T17:44:00Z</dcterms:created>
  <dcterms:modified xsi:type="dcterms:W3CDTF">2014-06-04T17:47:00Z</dcterms:modified>
</cp:coreProperties>
</file>