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F940" w14:textId="20E7A2B5" w:rsidR="00BA1A6A" w:rsidRPr="009B1FD6" w:rsidRDefault="00BA1A6A" w:rsidP="00BA1A6A">
      <w:pPr>
        <w:pStyle w:val="a"/>
        <w:bidi w:val="0"/>
        <w:spacing w:before="0" w:line="480" w:lineRule="auto"/>
        <w:rPr>
          <w:rFonts w:asciiTheme="majorBidi" w:hAnsiTheme="majorBidi" w:cstheme="majorBidi"/>
          <w:b w:val="0"/>
          <w:bCs w:val="0"/>
          <w:sz w:val="22"/>
          <w:rtl/>
        </w:rPr>
      </w:pPr>
      <w:r w:rsidRPr="00DA0DBB">
        <w:rPr>
          <w:rFonts w:asciiTheme="majorBidi" w:hAnsiTheme="majorBidi" w:cstheme="majorBidi"/>
          <w:sz w:val="22"/>
        </w:rPr>
        <w:t>Table 1 -</w:t>
      </w:r>
      <w:r w:rsidRPr="009B1FD6">
        <w:rPr>
          <w:rFonts w:asciiTheme="majorBidi" w:hAnsiTheme="majorBidi" w:cstheme="majorBidi"/>
          <w:b w:val="0"/>
          <w:bCs w:val="0"/>
          <w:sz w:val="22"/>
        </w:rPr>
        <w:t xml:space="preserve"> Biodiversity indices</w:t>
      </w:r>
      <w:r w:rsidR="00FA53F4">
        <w:rPr>
          <w:rFonts w:asciiTheme="majorBidi" w:hAnsiTheme="majorBidi" w:cstheme="majorBidi"/>
          <w:b w:val="0"/>
          <w:bCs w:val="0"/>
          <w:sz w:val="22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11"/>
        <w:gridCol w:w="2510"/>
        <w:gridCol w:w="4339"/>
      </w:tblGrid>
      <w:tr w:rsidR="00BA1A6A" w:rsidRPr="009B1FD6" w14:paraId="24234168" w14:textId="77777777" w:rsidTr="007B5B46">
        <w:trPr>
          <w:trHeight w:val="332"/>
          <w:jc w:val="center"/>
        </w:trPr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5DA07" w14:textId="77777777" w:rsidR="00BA1A6A" w:rsidRPr="009B1FD6" w:rsidRDefault="00BA1A6A" w:rsidP="007B5B46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rtl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A06DA" w14:textId="77777777" w:rsidR="00BA1A6A" w:rsidRPr="00FA53F4" w:rsidRDefault="00BA1A6A" w:rsidP="007B5B46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rtl/>
              </w:rPr>
            </w:pPr>
            <w:r w:rsidRPr="00FA53F4">
              <w:rPr>
                <w:rFonts w:asciiTheme="majorBidi" w:eastAsia="Times New Roman" w:hAnsiTheme="majorBidi" w:cstheme="majorBidi"/>
                <w:b/>
                <w:bCs/>
                <w:szCs w:val="24"/>
              </w:rPr>
              <w:t>Indices</w:t>
            </w:r>
          </w:p>
        </w:tc>
        <w:tc>
          <w:tcPr>
            <w:tcW w:w="2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9789" w14:textId="77777777" w:rsidR="00BA1A6A" w:rsidRPr="00FA53F4" w:rsidRDefault="00BA1A6A" w:rsidP="007B5B46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 w:rsidRPr="00FA53F4">
              <w:rPr>
                <w:rFonts w:asciiTheme="majorBidi" w:eastAsia="Times New Roman" w:hAnsiTheme="majorBidi" w:cstheme="majorBidi"/>
                <w:b/>
                <w:bCs/>
                <w:szCs w:val="24"/>
              </w:rPr>
              <w:t>Formula</w:t>
            </w:r>
          </w:p>
        </w:tc>
      </w:tr>
      <w:tr w:rsidR="00BA1A6A" w:rsidRPr="009B1FD6" w14:paraId="7834458A" w14:textId="77777777" w:rsidTr="007B5B46">
        <w:trPr>
          <w:trHeight w:val="412"/>
          <w:jc w:val="center"/>
        </w:trPr>
        <w:tc>
          <w:tcPr>
            <w:tcW w:w="1341" w:type="pct"/>
            <w:vMerge w:val="restart"/>
            <w:tcBorders>
              <w:top w:val="single" w:sz="4" w:space="0" w:color="auto"/>
            </w:tcBorders>
            <w:vAlign w:val="center"/>
          </w:tcPr>
          <w:p w14:paraId="7790F610" w14:textId="77777777" w:rsidR="00BA1A6A" w:rsidRPr="009B1FD6" w:rsidRDefault="00BA1A6A" w:rsidP="007B5B46">
            <w:pPr>
              <w:tabs>
                <w:tab w:val="left" w:pos="6941"/>
                <w:tab w:val="left" w:pos="7748"/>
              </w:tabs>
              <w:spacing w:after="0" w:line="480" w:lineRule="auto"/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9B1FD6">
              <w:rPr>
                <w:rFonts w:asciiTheme="majorBidi" w:hAnsiTheme="majorBidi" w:cstheme="majorBidi"/>
                <w:iCs/>
                <w:szCs w:val="24"/>
              </w:rPr>
              <w:t>Diversity</w:t>
            </w:r>
          </w:p>
        </w:tc>
        <w:tc>
          <w:tcPr>
            <w:tcW w:w="1341" w:type="pct"/>
            <w:tcBorders>
              <w:top w:val="single" w:sz="4" w:space="0" w:color="auto"/>
            </w:tcBorders>
            <w:vAlign w:val="center"/>
          </w:tcPr>
          <w:p w14:paraId="0F3CC85D" w14:textId="77777777" w:rsidR="00BA1A6A" w:rsidRPr="009B1FD6" w:rsidRDefault="00BA1A6A" w:rsidP="007B5B46">
            <w:pPr>
              <w:tabs>
                <w:tab w:val="left" w:pos="6941"/>
                <w:tab w:val="left" w:pos="7748"/>
              </w:tabs>
              <w:spacing w:after="0" w:line="480" w:lineRule="auto"/>
              <w:rPr>
                <w:rFonts w:asciiTheme="majorBidi" w:hAnsiTheme="majorBidi" w:cstheme="majorBidi"/>
                <w:iCs/>
                <w:szCs w:val="24"/>
              </w:rPr>
            </w:pPr>
            <w:r w:rsidRPr="009B1FD6">
              <w:rPr>
                <w:rFonts w:asciiTheme="majorBidi" w:hAnsiTheme="majorBidi" w:cstheme="majorBidi"/>
                <w:iCs/>
                <w:szCs w:val="24"/>
              </w:rPr>
              <w:t>Simpson</w:t>
            </w:r>
          </w:p>
        </w:tc>
        <w:tc>
          <w:tcPr>
            <w:tcW w:w="23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57B3" w14:textId="23A2981B" w:rsidR="00BA1A6A" w:rsidRPr="009B1FD6" w:rsidRDefault="00BA1A6A" w:rsidP="007B5B46">
            <w:pPr>
              <w:tabs>
                <w:tab w:val="left" w:pos="6941"/>
                <w:tab w:val="left" w:pos="7748"/>
              </w:tabs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szCs w:val="24"/>
              </w:rPr>
            </w:pPr>
            <w:r w:rsidRPr="009B1FD6">
              <w:rPr>
                <w:rFonts w:asciiTheme="majorBidi" w:hAnsiTheme="majorBidi" w:cstheme="majorBidi"/>
                <w:b/>
                <w:bCs/>
                <w:i/>
                <w:szCs w:val="24"/>
              </w:rPr>
              <w:t>D =1- ∑n</w:t>
            </w:r>
            <w:r w:rsidRPr="009B1FD6">
              <w:rPr>
                <w:rFonts w:asciiTheme="majorBidi" w:hAnsiTheme="majorBidi" w:cstheme="majorBidi"/>
                <w:b/>
                <w:bCs/>
                <w:i/>
                <w:szCs w:val="24"/>
                <w:vertAlign w:val="subscript"/>
              </w:rPr>
              <w:t>1</w:t>
            </w:r>
            <w:r w:rsidRPr="009B1FD6">
              <w:rPr>
                <w:rFonts w:asciiTheme="majorBidi" w:hAnsiTheme="majorBidi" w:cstheme="majorBidi"/>
                <w:b/>
                <w:bCs/>
                <w:i/>
                <w:szCs w:val="24"/>
              </w:rPr>
              <w:t>(n</w:t>
            </w:r>
            <w:r w:rsidRPr="009B1FD6">
              <w:rPr>
                <w:rFonts w:asciiTheme="majorBidi" w:hAnsiTheme="majorBidi" w:cstheme="majorBidi"/>
                <w:b/>
                <w:bCs/>
                <w:i/>
                <w:szCs w:val="24"/>
                <w:vertAlign w:val="subscript"/>
              </w:rPr>
              <w:t>1</w:t>
            </w:r>
            <w:r w:rsidRPr="009B1FD6">
              <w:rPr>
                <w:rFonts w:asciiTheme="majorBidi" w:hAnsiTheme="majorBidi" w:cstheme="majorBidi"/>
                <w:b/>
                <w:bCs/>
                <w:i/>
                <w:szCs w:val="24"/>
              </w:rPr>
              <w:t xml:space="preserve"> – 1) / (N(N - 1)</w:t>
            </w:r>
            <w:r w:rsidR="00575798">
              <w:rPr>
                <w:rFonts w:asciiTheme="majorBidi" w:hAnsiTheme="majorBidi" w:cstheme="majorBidi"/>
                <w:b/>
                <w:bCs/>
                <w:i/>
                <w:szCs w:val="24"/>
              </w:rPr>
              <w:t>)</w:t>
            </w:r>
          </w:p>
        </w:tc>
      </w:tr>
      <w:tr w:rsidR="00BA1A6A" w:rsidRPr="009B1FD6" w14:paraId="2779A265" w14:textId="77777777" w:rsidTr="007B5B46">
        <w:trPr>
          <w:trHeight w:val="288"/>
          <w:jc w:val="center"/>
        </w:trPr>
        <w:tc>
          <w:tcPr>
            <w:tcW w:w="1341" w:type="pct"/>
            <w:vMerge/>
            <w:vAlign w:val="center"/>
          </w:tcPr>
          <w:p w14:paraId="085CC555" w14:textId="77777777" w:rsidR="00BA1A6A" w:rsidRPr="009B1FD6" w:rsidRDefault="00BA1A6A" w:rsidP="007B5B46">
            <w:pPr>
              <w:spacing w:after="0" w:line="480" w:lineRule="auto"/>
              <w:jc w:val="center"/>
              <w:rPr>
                <w:rFonts w:asciiTheme="majorBidi" w:hAnsiTheme="majorBidi" w:cstheme="majorBidi"/>
                <w:iCs/>
                <w:szCs w:val="24"/>
              </w:rPr>
            </w:pPr>
          </w:p>
        </w:tc>
        <w:tc>
          <w:tcPr>
            <w:tcW w:w="1341" w:type="pct"/>
            <w:vAlign w:val="center"/>
          </w:tcPr>
          <w:p w14:paraId="6A0B0DA4" w14:textId="77777777" w:rsidR="00BA1A6A" w:rsidRPr="009B1FD6" w:rsidRDefault="00BA1A6A" w:rsidP="007B5B46">
            <w:pPr>
              <w:spacing w:after="0" w:line="480" w:lineRule="auto"/>
              <w:rPr>
                <w:rFonts w:asciiTheme="majorBidi" w:hAnsiTheme="majorBidi" w:cstheme="majorBidi"/>
                <w:iCs/>
                <w:szCs w:val="24"/>
              </w:rPr>
            </w:pPr>
            <w:r w:rsidRPr="009B1FD6">
              <w:rPr>
                <w:rFonts w:asciiTheme="majorBidi" w:hAnsiTheme="majorBidi" w:cstheme="majorBidi"/>
                <w:iCs/>
                <w:szCs w:val="24"/>
              </w:rPr>
              <w:t>Shannon-Winner</w:t>
            </w:r>
          </w:p>
        </w:tc>
        <w:tc>
          <w:tcPr>
            <w:tcW w:w="2318" w:type="pct"/>
            <w:shd w:val="clear" w:color="auto" w:fill="auto"/>
            <w:noWrap/>
            <w:vAlign w:val="center"/>
            <w:hideMark/>
          </w:tcPr>
          <w:p w14:paraId="45173C85" w14:textId="77777777" w:rsidR="00BA1A6A" w:rsidRPr="009B1FD6" w:rsidRDefault="00BA1A6A" w:rsidP="007B5B46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1FD6">
              <w:rPr>
                <w:rFonts w:asciiTheme="majorBidi" w:hAnsiTheme="majorBidi" w:cstheme="majorBidi"/>
                <w:b/>
                <w:bCs/>
                <w:szCs w:val="24"/>
              </w:rPr>
              <w:object w:dxaOrig="4395" w:dyaOrig="780" w14:anchorId="0E2348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5pt;height:19pt" o:ole="">
                  <v:imagedata r:id="rId4" o:title=""/>
                </v:shape>
                <o:OLEObject Type="Embed" ProgID="PBrush" ShapeID="_x0000_i1025" DrawAspect="Content" ObjectID="_1720338953" r:id="rId5"/>
              </w:object>
            </w:r>
          </w:p>
        </w:tc>
      </w:tr>
      <w:tr w:rsidR="00BA1A6A" w:rsidRPr="009B1FD6" w14:paraId="099241DA" w14:textId="77777777" w:rsidTr="007B5B46">
        <w:trPr>
          <w:trHeight w:val="477"/>
          <w:jc w:val="center"/>
        </w:trPr>
        <w:tc>
          <w:tcPr>
            <w:tcW w:w="1341" w:type="pct"/>
            <w:vMerge w:val="restart"/>
            <w:vAlign w:val="center"/>
          </w:tcPr>
          <w:p w14:paraId="0057BBA3" w14:textId="77777777" w:rsidR="00BA1A6A" w:rsidRPr="009B1FD6" w:rsidRDefault="00BA1A6A" w:rsidP="007B5B46">
            <w:pPr>
              <w:tabs>
                <w:tab w:val="left" w:pos="6941"/>
                <w:tab w:val="left" w:pos="7748"/>
              </w:tabs>
              <w:spacing w:after="0" w:line="480" w:lineRule="auto"/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9B1FD6">
              <w:rPr>
                <w:rFonts w:asciiTheme="majorBidi" w:hAnsiTheme="majorBidi" w:cstheme="majorBidi"/>
                <w:iCs/>
                <w:szCs w:val="24"/>
              </w:rPr>
              <w:t>Richness</w:t>
            </w:r>
          </w:p>
        </w:tc>
        <w:tc>
          <w:tcPr>
            <w:tcW w:w="1341" w:type="pct"/>
            <w:vAlign w:val="center"/>
          </w:tcPr>
          <w:p w14:paraId="40C5FF82" w14:textId="77777777" w:rsidR="00BA1A6A" w:rsidRPr="009B1FD6" w:rsidRDefault="00BA1A6A" w:rsidP="007B5B46">
            <w:pPr>
              <w:tabs>
                <w:tab w:val="left" w:pos="6941"/>
                <w:tab w:val="left" w:pos="7748"/>
              </w:tabs>
              <w:spacing w:after="0" w:line="480" w:lineRule="auto"/>
              <w:rPr>
                <w:rFonts w:asciiTheme="majorBidi" w:hAnsiTheme="majorBidi" w:cstheme="majorBidi"/>
                <w:iCs/>
                <w:szCs w:val="24"/>
              </w:rPr>
            </w:pPr>
            <w:r w:rsidRPr="009B1FD6">
              <w:rPr>
                <w:rFonts w:asciiTheme="majorBidi" w:hAnsiTheme="majorBidi" w:cstheme="majorBidi"/>
                <w:iCs/>
                <w:szCs w:val="24"/>
              </w:rPr>
              <w:t>Margalef</w:t>
            </w:r>
          </w:p>
        </w:tc>
        <w:tc>
          <w:tcPr>
            <w:tcW w:w="2318" w:type="pct"/>
            <w:shd w:val="clear" w:color="auto" w:fill="auto"/>
            <w:noWrap/>
            <w:vAlign w:val="center"/>
            <w:hideMark/>
          </w:tcPr>
          <w:p w14:paraId="06E7E6EA" w14:textId="77777777" w:rsidR="00BA1A6A" w:rsidRPr="009B1FD6" w:rsidRDefault="00BA1A6A" w:rsidP="007B5B46">
            <w:pPr>
              <w:tabs>
                <w:tab w:val="left" w:pos="6941"/>
                <w:tab w:val="left" w:pos="7748"/>
              </w:tabs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1FD6">
              <w:rPr>
                <w:rFonts w:asciiTheme="majorBidi" w:hAnsiTheme="majorBidi" w:cstheme="majorBidi"/>
                <w:b/>
                <w:bCs/>
                <w:i/>
                <w:szCs w:val="24"/>
              </w:rPr>
              <w:t xml:space="preserve">R </w:t>
            </w:r>
            <w:r w:rsidRPr="009B1FD6">
              <w:rPr>
                <w:rFonts w:asciiTheme="majorBidi" w:hAnsiTheme="majorBidi" w:cstheme="majorBidi"/>
                <w:b/>
                <w:bCs/>
                <w:szCs w:val="24"/>
              </w:rPr>
              <w:t>=</w:t>
            </w:r>
            <w:r w:rsidRPr="009B1FD6">
              <w:rPr>
                <w:rFonts w:asciiTheme="majorBidi" w:hAnsiTheme="majorBidi" w:cstheme="majorBidi"/>
                <w:b/>
                <w:bCs/>
                <w:i/>
                <w:szCs w:val="24"/>
              </w:rPr>
              <w:t xml:space="preserve">S </w:t>
            </w:r>
            <w:r w:rsidRPr="009B1FD6">
              <w:rPr>
                <w:rFonts w:asciiTheme="majorBidi" w:hAnsiTheme="majorBidi" w:cstheme="majorBidi"/>
                <w:b/>
                <w:bCs/>
                <w:szCs w:val="24"/>
              </w:rPr>
              <w:t>-1/</w:t>
            </w:r>
            <w:r w:rsidRPr="009B1FD6">
              <w:rPr>
                <w:rFonts w:asciiTheme="majorBidi" w:hAnsiTheme="majorBidi" w:cstheme="majorBidi"/>
                <w:b/>
                <w:bCs/>
                <w:i/>
                <w:szCs w:val="24"/>
              </w:rPr>
              <w:t>LnN</w:t>
            </w:r>
          </w:p>
        </w:tc>
      </w:tr>
      <w:tr w:rsidR="00BA1A6A" w:rsidRPr="009B1FD6" w14:paraId="3DFEC604" w14:textId="77777777" w:rsidTr="007B5B46">
        <w:trPr>
          <w:trHeight w:val="369"/>
          <w:jc w:val="center"/>
        </w:trPr>
        <w:tc>
          <w:tcPr>
            <w:tcW w:w="1341" w:type="pct"/>
            <w:vMerge/>
            <w:vAlign w:val="center"/>
          </w:tcPr>
          <w:p w14:paraId="4AF50D6E" w14:textId="77777777" w:rsidR="00BA1A6A" w:rsidRPr="009B1FD6" w:rsidRDefault="00BA1A6A" w:rsidP="007B5B46">
            <w:pPr>
              <w:spacing w:after="0" w:line="480" w:lineRule="auto"/>
              <w:jc w:val="center"/>
              <w:rPr>
                <w:rFonts w:asciiTheme="majorBidi" w:hAnsiTheme="majorBidi" w:cstheme="majorBidi"/>
                <w:iCs/>
                <w:szCs w:val="24"/>
              </w:rPr>
            </w:pPr>
          </w:p>
        </w:tc>
        <w:tc>
          <w:tcPr>
            <w:tcW w:w="1341" w:type="pct"/>
            <w:vAlign w:val="center"/>
          </w:tcPr>
          <w:p w14:paraId="36110882" w14:textId="77777777" w:rsidR="00BA1A6A" w:rsidRPr="009B1FD6" w:rsidRDefault="00BA1A6A" w:rsidP="007B5B46">
            <w:pPr>
              <w:spacing w:after="0" w:line="480" w:lineRule="auto"/>
              <w:rPr>
                <w:rFonts w:asciiTheme="majorBidi" w:hAnsiTheme="majorBidi" w:cstheme="majorBidi"/>
                <w:iCs/>
                <w:szCs w:val="24"/>
              </w:rPr>
            </w:pPr>
            <w:r w:rsidRPr="009B1FD6">
              <w:rPr>
                <w:rFonts w:asciiTheme="majorBidi" w:hAnsiTheme="majorBidi" w:cstheme="majorBidi"/>
                <w:iCs/>
                <w:szCs w:val="24"/>
              </w:rPr>
              <w:t>Menhinick</w:t>
            </w:r>
          </w:p>
        </w:tc>
        <w:tc>
          <w:tcPr>
            <w:tcW w:w="2318" w:type="pct"/>
            <w:shd w:val="clear" w:color="auto" w:fill="auto"/>
            <w:noWrap/>
            <w:vAlign w:val="center"/>
            <w:hideMark/>
          </w:tcPr>
          <w:p w14:paraId="46802B02" w14:textId="77777777" w:rsidR="00BA1A6A" w:rsidRPr="009B1FD6" w:rsidRDefault="00BA1A6A" w:rsidP="007B5B46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szCs w:val="24"/>
              </w:rPr>
            </w:pPr>
            <w:r w:rsidRPr="009B1FD6">
              <w:rPr>
                <w:rFonts w:asciiTheme="majorBidi" w:hAnsiTheme="majorBidi" w:cstheme="majorBidi"/>
                <w:b/>
                <w:bCs/>
                <w:szCs w:val="24"/>
              </w:rPr>
              <w:object w:dxaOrig="1980" w:dyaOrig="705" w14:anchorId="7AB0E058">
                <v:shape id="_x0000_i1026" type="#_x0000_t75" style="width:45pt;height:17pt" o:ole="">
                  <v:imagedata r:id="rId6" o:title=""/>
                </v:shape>
                <o:OLEObject Type="Embed" ProgID="PBrush" ShapeID="_x0000_i1026" DrawAspect="Content" ObjectID="_1720338954" r:id="rId7"/>
              </w:object>
            </w:r>
          </w:p>
        </w:tc>
      </w:tr>
      <w:tr w:rsidR="00BA1A6A" w:rsidRPr="009B1FD6" w14:paraId="7938DD3C" w14:textId="77777777" w:rsidTr="007B5B46">
        <w:trPr>
          <w:trHeight w:val="477"/>
          <w:jc w:val="center"/>
        </w:trPr>
        <w:tc>
          <w:tcPr>
            <w:tcW w:w="1341" w:type="pct"/>
            <w:vMerge w:val="restart"/>
            <w:vAlign w:val="center"/>
          </w:tcPr>
          <w:p w14:paraId="71FF5C92" w14:textId="77777777" w:rsidR="00BA1A6A" w:rsidRPr="009B1FD6" w:rsidRDefault="00BA1A6A" w:rsidP="007B5B46">
            <w:pPr>
              <w:spacing w:after="0" w:line="480" w:lineRule="auto"/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9B1FD6">
              <w:rPr>
                <w:rFonts w:asciiTheme="majorBidi" w:hAnsiTheme="majorBidi" w:cstheme="majorBidi"/>
                <w:iCs/>
                <w:szCs w:val="24"/>
              </w:rPr>
              <w:t>Evenness</w:t>
            </w:r>
          </w:p>
        </w:tc>
        <w:tc>
          <w:tcPr>
            <w:tcW w:w="1341" w:type="pct"/>
            <w:vAlign w:val="center"/>
          </w:tcPr>
          <w:p w14:paraId="6C8F3410" w14:textId="77777777" w:rsidR="00BA1A6A" w:rsidRPr="009B1FD6" w:rsidRDefault="00BA1A6A" w:rsidP="007B5B46">
            <w:pPr>
              <w:spacing w:after="0" w:line="480" w:lineRule="auto"/>
              <w:rPr>
                <w:rFonts w:asciiTheme="majorBidi" w:hAnsiTheme="majorBidi" w:cstheme="majorBidi"/>
                <w:iCs/>
                <w:szCs w:val="24"/>
              </w:rPr>
            </w:pPr>
            <w:r w:rsidRPr="009B1FD6">
              <w:rPr>
                <w:rFonts w:asciiTheme="majorBidi" w:hAnsiTheme="majorBidi" w:cstheme="majorBidi"/>
                <w:iCs/>
                <w:szCs w:val="24"/>
              </w:rPr>
              <w:t>Pit</w:t>
            </w:r>
          </w:p>
        </w:tc>
        <w:tc>
          <w:tcPr>
            <w:tcW w:w="2318" w:type="pct"/>
            <w:shd w:val="clear" w:color="auto" w:fill="auto"/>
            <w:noWrap/>
            <w:vAlign w:val="center"/>
            <w:hideMark/>
          </w:tcPr>
          <w:p w14:paraId="4CCD40B9" w14:textId="77777777" w:rsidR="00BA1A6A" w:rsidRPr="009B1FD6" w:rsidRDefault="00BA1A6A" w:rsidP="007B5B46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szCs w:val="24"/>
              </w:rPr>
            </w:pPr>
            <w:r w:rsidRPr="009B1FD6">
              <w:rPr>
                <w:rFonts w:asciiTheme="majorBidi" w:hAnsiTheme="majorBidi" w:cstheme="majorBidi"/>
                <w:b/>
                <w:bCs/>
                <w:i/>
                <w:szCs w:val="24"/>
              </w:rPr>
              <w:t>E = H/ln(S)</w:t>
            </w:r>
          </w:p>
        </w:tc>
      </w:tr>
      <w:tr w:rsidR="00BA1A6A" w:rsidRPr="009B1FD6" w14:paraId="5E21AD75" w14:textId="77777777" w:rsidTr="007B5B46">
        <w:trPr>
          <w:trHeight w:val="477"/>
          <w:jc w:val="center"/>
        </w:trPr>
        <w:tc>
          <w:tcPr>
            <w:tcW w:w="1341" w:type="pct"/>
            <w:vMerge/>
            <w:tcBorders>
              <w:bottom w:val="single" w:sz="4" w:space="0" w:color="auto"/>
            </w:tcBorders>
            <w:vAlign w:val="center"/>
          </w:tcPr>
          <w:p w14:paraId="158C3372" w14:textId="77777777" w:rsidR="00BA1A6A" w:rsidRPr="009B1FD6" w:rsidRDefault="00BA1A6A" w:rsidP="007B5B46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szCs w:val="24"/>
              </w:rPr>
            </w:pPr>
          </w:p>
        </w:tc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3E9E5E93" w14:textId="77777777" w:rsidR="00BA1A6A" w:rsidRPr="009B1FD6" w:rsidRDefault="00BA1A6A" w:rsidP="007B5B46">
            <w:pPr>
              <w:spacing w:after="0" w:line="480" w:lineRule="auto"/>
              <w:ind w:left="3600" w:hanging="3600"/>
              <w:rPr>
                <w:rFonts w:asciiTheme="majorBidi" w:hAnsiTheme="majorBidi" w:cstheme="majorBidi"/>
                <w:iCs/>
                <w:szCs w:val="24"/>
              </w:rPr>
            </w:pPr>
            <w:r w:rsidRPr="009B1FD6">
              <w:rPr>
                <w:rFonts w:asciiTheme="majorBidi" w:hAnsiTheme="majorBidi" w:cstheme="majorBidi"/>
                <w:iCs/>
                <w:szCs w:val="24"/>
              </w:rPr>
              <w:t>Camargo</w:t>
            </w:r>
          </w:p>
        </w:tc>
        <w:tc>
          <w:tcPr>
            <w:tcW w:w="23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1627" w14:textId="77777777" w:rsidR="00BA1A6A" w:rsidRPr="009B1FD6" w:rsidRDefault="00BA1A6A" w:rsidP="007B5B46">
            <w:pPr>
              <w:spacing w:after="0" w:line="480" w:lineRule="auto"/>
              <w:ind w:left="3600" w:hanging="3600"/>
              <w:jc w:val="center"/>
              <w:rPr>
                <w:rFonts w:asciiTheme="majorBidi" w:hAnsiTheme="majorBidi" w:cstheme="majorBidi"/>
                <w:b/>
                <w:bCs/>
                <w:i/>
                <w:szCs w:val="24"/>
              </w:rPr>
            </w:pPr>
            <w:r w:rsidRPr="009B1FD6">
              <w:rPr>
                <w:rFonts w:asciiTheme="majorBidi" w:hAnsiTheme="majorBidi" w:cstheme="majorBidi"/>
                <w:b/>
                <w:bCs/>
                <w:szCs w:val="24"/>
              </w:rPr>
              <w:fldChar w:fldCharType="begin"/>
            </w:r>
            <w:r w:rsidRPr="009B1FD6">
              <w:rPr>
                <w:rFonts w:asciiTheme="majorBidi" w:hAnsiTheme="majorBidi" w:cstheme="majorBidi"/>
                <w:b/>
                <w:bCs/>
                <w:szCs w:val="24"/>
              </w:rPr>
              <w:instrText xml:space="preserve"> QUOTE </w:instrText>
            </w:r>
            <w:r w:rsidR="00000000">
              <w:rPr>
                <w:rFonts w:asciiTheme="majorBidi" w:hAnsiTheme="majorBidi" w:cstheme="majorBidi"/>
                <w:b/>
                <w:bCs/>
                <w:position w:val="-15"/>
                <w:szCs w:val="24"/>
              </w:rPr>
              <w:pict w14:anchorId="6E9B77AB">
                <v:shape id="_x0000_i1027" type="#_x0000_t75" style="width:129pt;height:20pt" equationxml="&lt;">
                  <v:imagedata r:id="rId8" o:title="" chromakey="white"/>
                </v:shape>
              </w:pict>
            </w:r>
            <w:r w:rsidRPr="009B1FD6">
              <w:rPr>
                <w:rFonts w:asciiTheme="majorBidi" w:hAnsiTheme="majorBidi" w:cstheme="majorBidi"/>
                <w:b/>
                <w:bCs/>
                <w:szCs w:val="24"/>
              </w:rPr>
              <w:instrText xml:space="preserve"> </w:instrText>
            </w:r>
            <w:r w:rsidRPr="009B1FD6">
              <w:rPr>
                <w:rFonts w:asciiTheme="majorBidi" w:hAnsiTheme="majorBidi" w:cstheme="majorBidi"/>
                <w:b/>
                <w:bCs/>
                <w:szCs w:val="24"/>
              </w:rPr>
              <w:fldChar w:fldCharType="separate"/>
            </w:r>
            <w:r w:rsidR="00000000">
              <w:rPr>
                <w:rFonts w:asciiTheme="majorBidi" w:hAnsiTheme="majorBidi" w:cstheme="majorBidi"/>
                <w:b/>
                <w:bCs/>
                <w:position w:val="-15"/>
                <w:szCs w:val="24"/>
              </w:rPr>
              <w:pict w14:anchorId="5D4AC3F2">
                <v:shape id="_x0000_i1028" type="#_x0000_t75" style="width:129pt;height:20pt" equationxml="&lt;">
                  <v:imagedata r:id="rId8" o:title="" chromakey="white"/>
                </v:shape>
              </w:pict>
            </w:r>
            <w:r w:rsidRPr="009B1FD6">
              <w:rPr>
                <w:rFonts w:asciiTheme="majorBidi" w:hAnsiTheme="majorBidi" w:cstheme="majorBidi"/>
                <w:b/>
                <w:bCs/>
                <w:szCs w:val="24"/>
              </w:rPr>
              <w:fldChar w:fldCharType="end"/>
            </w:r>
          </w:p>
        </w:tc>
      </w:tr>
    </w:tbl>
    <w:p w14:paraId="4D0852CC" w14:textId="77777777" w:rsidR="00BA1A6A" w:rsidRPr="009B1FD6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535D2829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37DA94BF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578933C9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45947C0A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6C675330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52EF442F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4017A0B5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657D0D3A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0971633C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5DF89D42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25B5CA1D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4A178BE8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045F272A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516E2E9A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0AFEBA91" w14:textId="7159AE47" w:rsidR="00BA1A6A" w:rsidRPr="009B1FD6" w:rsidRDefault="00BA1A6A" w:rsidP="00BA1A6A">
      <w:pPr>
        <w:spacing w:after="0" w:line="480" w:lineRule="auto"/>
        <w:jc w:val="both"/>
        <w:rPr>
          <w:rFonts w:asciiTheme="majorBidi" w:hAnsiTheme="majorBidi" w:cstheme="majorBidi"/>
        </w:rPr>
      </w:pPr>
      <w:r w:rsidRPr="00DA0DBB">
        <w:rPr>
          <w:rFonts w:asciiTheme="majorBidi" w:hAnsiTheme="majorBidi" w:cstheme="majorBidi"/>
          <w:b/>
          <w:bCs/>
        </w:rPr>
        <w:lastRenderedPageBreak/>
        <w:t>Table 2 -</w:t>
      </w:r>
      <w:r w:rsidRPr="009B1FD6">
        <w:rPr>
          <w:rFonts w:asciiTheme="majorBidi" w:hAnsiTheme="majorBidi" w:cstheme="majorBidi"/>
        </w:rPr>
        <w:t xml:space="preserve"> </w:t>
      </w:r>
      <w:r w:rsidRPr="009B1FD6">
        <w:rPr>
          <w:rFonts w:asciiTheme="majorBidi" w:hAnsiTheme="majorBidi" w:cstheme="majorBidi"/>
          <w:sz w:val="22"/>
          <w:szCs w:val="24"/>
        </w:rPr>
        <w:t>Quantitative characteristics of trees in different treatments</w:t>
      </w:r>
      <w:r w:rsidR="00FA53F4">
        <w:rPr>
          <w:rFonts w:asciiTheme="majorBidi" w:hAnsiTheme="majorBidi" w:cstheme="majorBidi"/>
          <w:sz w:val="22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35"/>
        <w:gridCol w:w="2335"/>
        <w:gridCol w:w="2342"/>
      </w:tblGrid>
      <w:tr w:rsidR="00BA1A6A" w:rsidRPr="009B1FD6" w14:paraId="606EA5A5" w14:textId="77777777" w:rsidTr="00BC275E"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80060" w14:textId="77777777" w:rsidR="00BA1A6A" w:rsidRPr="00FA53F4" w:rsidRDefault="00BA1A6A" w:rsidP="007B5B4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FA53F4">
              <w:rPr>
                <w:rFonts w:asciiTheme="majorBidi" w:hAnsiTheme="majorBidi" w:cstheme="majorBidi"/>
                <w:b/>
                <w:bCs/>
                <w:sz w:val="22"/>
                <w:szCs w:val="24"/>
              </w:rPr>
              <w:t>Quantitative characteristics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34975" w14:textId="77777777" w:rsidR="00BA1A6A" w:rsidRPr="00FA53F4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FA53F4">
              <w:rPr>
                <w:rFonts w:asciiTheme="majorBidi" w:hAnsiTheme="majorBidi" w:cstheme="majorBidi"/>
                <w:b/>
                <w:bCs/>
                <w:sz w:val="22"/>
                <w:szCs w:val="24"/>
              </w:rPr>
              <w:t>Control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5B42B" w14:textId="77777777" w:rsidR="00BA1A6A" w:rsidRPr="00FA53F4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FA53F4">
              <w:rPr>
                <w:rFonts w:asciiTheme="majorBidi" w:hAnsiTheme="majorBidi" w:cstheme="majorBidi"/>
                <w:b/>
                <w:bCs/>
                <w:sz w:val="22"/>
                <w:szCs w:val="24"/>
              </w:rPr>
              <w:t>T1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DA4F9" w14:textId="77777777" w:rsidR="00BA1A6A" w:rsidRPr="00FA53F4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FA53F4">
              <w:rPr>
                <w:rFonts w:asciiTheme="majorBidi" w:hAnsiTheme="majorBidi" w:cstheme="majorBidi"/>
                <w:b/>
                <w:bCs/>
                <w:sz w:val="22"/>
                <w:szCs w:val="24"/>
              </w:rPr>
              <w:t>T3</w:t>
            </w:r>
          </w:p>
        </w:tc>
      </w:tr>
      <w:tr w:rsidR="00BA1A6A" w:rsidRPr="009B1FD6" w14:paraId="0FDDF526" w14:textId="77777777" w:rsidTr="00BC275E"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0FD585D5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Number per hectare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0D7BFC85" w14:textId="4FF7DC70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573</w:t>
            </w:r>
            <w:r w:rsidR="00FB21D3">
              <w:rPr>
                <w:rFonts w:asciiTheme="majorBidi" w:hAnsiTheme="majorBidi" w:cstheme="majorBidi"/>
                <w:sz w:val="22"/>
                <w:szCs w:val="24"/>
              </w:rPr>
              <w:t xml:space="preserve"> 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±</w:t>
            </w:r>
            <w:r w:rsidR="00FB21D3">
              <w:rPr>
                <w:rFonts w:asciiTheme="majorBidi" w:hAnsiTheme="majorBidi" w:cstheme="majorBidi"/>
                <w:sz w:val="22"/>
                <w:szCs w:val="24"/>
              </w:rPr>
              <w:t xml:space="preserve"> </w:t>
            </w:r>
            <w:r w:rsidR="00AD625F">
              <w:rPr>
                <w:rFonts w:asciiTheme="majorBidi" w:hAnsiTheme="majorBidi" w:cstheme="majorBidi"/>
                <w:sz w:val="22"/>
                <w:szCs w:val="24"/>
              </w:rPr>
              <w:t>8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 xml:space="preserve"> a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6893405F" w14:textId="2E622B9C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482</w:t>
            </w:r>
            <w:r w:rsidR="00FB21D3">
              <w:rPr>
                <w:rFonts w:asciiTheme="majorBidi" w:hAnsiTheme="majorBidi" w:cstheme="majorBidi"/>
                <w:sz w:val="22"/>
                <w:szCs w:val="24"/>
              </w:rPr>
              <w:t xml:space="preserve"> 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±</w:t>
            </w:r>
            <w:r w:rsidR="00FB21D3">
              <w:rPr>
                <w:rFonts w:asciiTheme="majorBidi" w:hAnsiTheme="majorBidi" w:cstheme="majorBidi"/>
                <w:sz w:val="22"/>
                <w:szCs w:val="24"/>
              </w:rPr>
              <w:t xml:space="preserve"> 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1</w:t>
            </w:r>
            <w:r w:rsidR="00FB21D3">
              <w:rPr>
                <w:rFonts w:asciiTheme="majorBidi" w:hAnsiTheme="majorBidi" w:cstheme="majorBidi"/>
                <w:sz w:val="22"/>
                <w:szCs w:val="24"/>
              </w:rPr>
              <w:t>5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 xml:space="preserve"> b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74197658" w14:textId="70B016A8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473</w:t>
            </w:r>
            <w:r w:rsidR="00FB21D3">
              <w:rPr>
                <w:rFonts w:asciiTheme="majorBidi" w:hAnsiTheme="majorBidi" w:cstheme="majorBidi"/>
                <w:sz w:val="22"/>
                <w:szCs w:val="24"/>
              </w:rPr>
              <w:t xml:space="preserve"> 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±</w:t>
            </w:r>
            <w:r w:rsidR="00FB21D3">
              <w:rPr>
                <w:rFonts w:asciiTheme="majorBidi" w:hAnsiTheme="majorBidi" w:cstheme="majorBidi"/>
                <w:sz w:val="22"/>
                <w:szCs w:val="24"/>
              </w:rPr>
              <w:t xml:space="preserve"> 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8 b</w:t>
            </w:r>
          </w:p>
        </w:tc>
      </w:tr>
      <w:tr w:rsidR="00BA1A6A" w:rsidRPr="009B1FD6" w14:paraId="7F74F081" w14:textId="77777777" w:rsidTr="00BC275E">
        <w:tc>
          <w:tcPr>
            <w:tcW w:w="2394" w:type="dxa"/>
            <w:vAlign w:val="center"/>
          </w:tcPr>
          <w:p w14:paraId="51126AED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DBH (cm)</w:t>
            </w:r>
          </w:p>
        </w:tc>
        <w:tc>
          <w:tcPr>
            <w:tcW w:w="2394" w:type="dxa"/>
            <w:vAlign w:val="center"/>
          </w:tcPr>
          <w:p w14:paraId="4A9CE1CF" w14:textId="33F4D1E4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19.2±0.2 c</w:t>
            </w:r>
          </w:p>
        </w:tc>
        <w:tc>
          <w:tcPr>
            <w:tcW w:w="2394" w:type="dxa"/>
            <w:vAlign w:val="center"/>
          </w:tcPr>
          <w:p w14:paraId="7F8FA89F" w14:textId="01CFC4AF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21.</w:t>
            </w:r>
            <w:r w:rsidR="00C4241D">
              <w:rPr>
                <w:rFonts w:asciiTheme="majorBidi" w:hAnsiTheme="majorBidi" w:cstheme="majorBidi"/>
                <w:sz w:val="22"/>
                <w:szCs w:val="24"/>
              </w:rPr>
              <w:t>2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±0.3 b</w:t>
            </w:r>
          </w:p>
        </w:tc>
        <w:tc>
          <w:tcPr>
            <w:tcW w:w="2394" w:type="dxa"/>
            <w:vAlign w:val="center"/>
          </w:tcPr>
          <w:p w14:paraId="4544E794" w14:textId="5E3E0A04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28.</w:t>
            </w:r>
            <w:r w:rsidR="00C4241D">
              <w:rPr>
                <w:rFonts w:asciiTheme="majorBidi" w:hAnsiTheme="majorBidi" w:cstheme="majorBidi"/>
                <w:sz w:val="22"/>
                <w:szCs w:val="24"/>
              </w:rPr>
              <w:t>2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±0.3 a</w:t>
            </w:r>
          </w:p>
        </w:tc>
      </w:tr>
      <w:tr w:rsidR="00BA1A6A" w:rsidRPr="009B1FD6" w14:paraId="1A8DB187" w14:textId="77777777" w:rsidTr="00BC275E">
        <w:tc>
          <w:tcPr>
            <w:tcW w:w="2394" w:type="dxa"/>
            <w:vAlign w:val="center"/>
          </w:tcPr>
          <w:p w14:paraId="443B799A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Total Height (m)</w:t>
            </w:r>
          </w:p>
        </w:tc>
        <w:tc>
          <w:tcPr>
            <w:tcW w:w="2394" w:type="dxa"/>
            <w:vAlign w:val="center"/>
          </w:tcPr>
          <w:p w14:paraId="38B4E2C9" w14:textId="3B8967AA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19.</w:t>
            </w:r>
            <w:r w:rsidR="00C4241D">
              <w:rPr>
                <w:rFonts w:asciiTheme="majorBidi" w:hAnsiTheme="majorBidi" w:cstheme="majorBidi"/>
                <w:sz w:val="22"/>
                <w:szCs w:val="24"/>
              </w:rPr>
              <w:t>9</w:t>
            </w:r>
            <w:r w:rsidRPr="009B1FD6">
              <w:rPr>
                <w:rFonts w:asciiTheme="majorBidi" w:hAnsiTheme="majorBidi" w:cstheme="majorBidi"/>
              </w:rPr>
              <w:t>±0.</w:t>
            </w:r>
            <w:r w:rsidR="00C4241D">
              <w:rPr>
                <w:rFonts w:asciiTheme="majorBidi" w:hAnsiTheme="majorBidi" w:cstheme="majorBidi"/>
              </w:rPr>
              <w:t>2</w:t>
            </w:r>
            <w:r w:rsidRPr="009B1FD6">
              <w:rPr>
                <w:rFonts w:asciiTheme="majorBidi" w:hAnsiTheme="majorBidi" w:cstheme="majorBidi"/>
              </w:rPr>
              <w:t xml:space="preserve"> b</w:t>
            </w:r>
          </w:p>
        </w:tc>
        <w:tc>
          <w:tcPr>
            <w:tcW w:w="2394" w:type="dxa"/>
            <w:vAlign w:val="center"/>
          </w:tcPr>
          <w:p w14:paraId="0E6D0AB2" w14:textId="2E3568F3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20.3</w:t>
            </w:r>
            <w:r w:rsidRPr="009B1FD6">
              <w:rPr>
                <w:rFonts w:asciiTheme="majorBidi" w:hAnsiTheme="majorBidi" w:cstheme="majorBidi"/>
              </w:rPr>
              <w:t>±0.3 b</w:t>
            </w:r>
          </w:p>
        </w:tc>
        <w:tc>
          <w:tcPr>
            <w:tcW w:w="2394" w:type="dxa"/>
            <w:vAlign w:val="center"/>
          </w:tcPr>
          <w:p w14:paraId="084001B2" w14:textId="649C3FFC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2</w:t>
            </w:r>
            <w:r w:rsidR="00C4241D">
              <w:rPr>
                <w:rFonts w:asciiTheme="majorBidi" w:hAnsiTheme="majorBidi" w:cstheme="majorBidi"/>
                <w:sz w:val="22"/>
                <w:szCs w:val="24"/>
              </w:rPr>
              <w:t>2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.</w:t>
            </w:r>
            <w:r w:rsidR="00C4241D">
              <w:rPr>
                <w:rFonts w:asciiTheme="majorBidi" w:hAnsiTheme="majorBidi" w:cstheme="majorBidi"/>
                <w:sz w:val="22"/>
                <w:szCs w:val="24"/>
              </w:rPr>
              <w:t>9</w:t>
            </w:r>
            <w:r w:rsidRPr="009B1FD6">
              <w:rPr>
                <w:rFonts w:asciiTheme="majorBidi" w:hAnsiTheme="majorBidi" w:cstheme="majorBidi"/>
              </w:rPr>
              <w:t>±0.</w:t>
            </w:r>
            <w:r w:rsidR="00C4241D">
              <w:rPr>
                <w:rFonts w:asciiTheme="majorBidi" w:hAnsiTheme="majorBidi" w:cstheme="majorBidi"/>
              </w:rPr>
              <w:t>4</w:t>
            </w:r>
            <w:r w:rsidRPr="009B1FD6">
              <w:rPr>
                <w:rFonts w:asciiTheme="majorBidi" w:hAnsiTheme="majorBidi" w:cstheme="majorBidi"/>
              </w:rPr>
              <w:t xml:space="preserve"> a</w:t>
            </w:r>
          </w:p>
        </w:tc>
      </w:tr>
      <w:tr w:rsidR="00BA1A6A" w:rsidRPr="009B1FD6" w14:paraId="6607FCD5" w14:textId="77777777" w:rsidTr="00BC275E">
        <w:tc>
          <w:tcPr>
            <w:tcW w:w="2394" w:type="dxa"/>
            <w:vAlign w:val="center"/>
          </w:tcPr>
          <w:p w14:paraId="48E053CC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Basal Area (m</w:t>
            </w:r>
            <w:r w:rsidRPr="009B1FD6">
              <w:rPr>
                <w:rFonts w:asciiTheme="majorBidi" w:hAnsiTheme="majorBidi" w:cstheme="majorBidi"/>
                <w:sz w:val="22"/>
                <w:szCs w:val="24"/>
                <w:vertAlign w:val="superscript"/>
              </w:rPr>
              <w:t>2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)</w:t>
            </w:r>
          </w:p>
        </w:tc>
        <w:tc>
          <w:tcPr>
            <w:tcW w:w="2394" w:type="dxa"/>
            <w:vAlign w:val="center"/>
          </w:tcPr>
          <w:p w14:paraId="60FB8516" w14:textId="77777777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17.22</w:t>
            </w:r>
            <w:r w:rsidRPr="009B1FD6">
              <w:rPr>
                <w:rFonts w:asciiTheme="majorBidi" w:hAnsiTheme="majorBidi" w:cstheme="majorBidi"/>
              </w:rPr>
              <w:t>±0.54 b</w:t>
            </w:r>
          </w:p>
        </w:tc>
        <w:tc>
          <w:tcPr>
            <w:tcW w:w="2394" w:type="dxa"/>
            <w:vAlign w:val="center"/>
          </w:tcPr>
          <w:p w14:paraId="2C2D7DE0" w14:textId="77777777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17.43</w:t>
            </w:r>
            <w:r w:rsidRPr="009B1FD6">
              <w:rPr>
                <w:rFonts w:asciiTheme="majorBidi" w:hAnsiTheme="majorBidi" w:cstheme="majorBidi"/>
              </w:rPr>
              <w:t>±0.57 b</w:t>
            </w:r>
          </w:p>
        </w:tc>
        <w:tc>
          <w:tcPr>
            <w:tcW w:w="2394" w:type="dxa"/>
            <w:vAlign w:val="center"/>
          </w:tcPr>
          <w:p w14:paraId="6842CEE4" w14:textId="77777777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30.36</w:t>
            </w:r>
            <w:r w:rsidRPr="009B1FD6">
              <w:rPr>
                <w:rFonts w:asciiTheme="majorBidi" w:hAnsiTheme="majorBidi" w:cstheme="majorBidi"/>
              </w:rPr>
              <w:t>±1.17 a</w:t>
            </w:r>
          </w:p>
        </w:tc>
      </w:tr>
      <w:tr w:rsidR="00BA1A6A" w:rsidRPr="009B1FD6" w14:paraId="189826A7" w14:textId="77777777" w:rsidTr="00BC275E">
        <w:tc>
          <w:tcPr>
            <w:tcW w:w="2394" w:type="dxa"/>
            <w:vAlign w:val="center"/>
          </w:tcPr>
          <w:p w14:paraId="5B7B68D2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Volume (m</w:t>
            </w:r>
            <w:r w:rsidRPr="009B1FD6">
              <w:rPr>
                <w:rFonts w:asciiTheme="majorBidi" w:hAnsiTheme="majorBidi" w:cstheme="majorBidi"/>
                <w:sz w:val="22"/>
                <w:szCs w:val="24"/>
                <w:vertAlign w:val="superscript"/>
              </w:rPr>
              <w:t>3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 xml:space="preserve">) </w:t>
            </w:r>
          </w:p>
        </w:tc>
        <w:tc>
          <w:tcPr>
            <w:tcW w:w="2394" w:type="dxa"/>
            <w:vAlign w:val="center"/>
          </w:tcPr>
          <w:p w14:paraId="28711A48" w14:textId="77777777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178.61</w:t>
            </w:r>
            <w:r w:rsidRPr="009B1FD6">
              <w:rPr>
                <w:rFonts w:asciiTheme="majorBidi" w:hAnsiTheme="majorBidi" w:cstheme="majorBidi"/>
              </w:rPr>
              <w:t>±6.20 b</w:t>
            </w:r>
          </w:p>
        </w:tc>
        <w:tc>
          <w:tcPr>
            <w:tcW w:w="2394" w:type="dxa"/>
            <w:vAlign w:val="center"/>
          </w:tcPr>
          <w:p w14:paraId="1609F568" w14:textId="77777777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184.35</w:t>
            </w:r>
            <w:r w:rsidRPr="009B1FD6">
              <w:rPr>
                <w:rFonts w:asciiTheme="majorBidi" w:hAnsiTheme="majorBidi" w:cstheme="majorBidi"/>
              </w:rPr>
              <w:t>±7.17 b</w:t>
            </w:r>
          </w:p>
        </w:tc>
        <w:tc>
          <w:tcPr>
            <w:tcW w:w="2394" w:type="dxa"/>
            <w:vAlign w:val="center"/>
          </w:tcPr>
          <w:p w14:paraId="17184191" w14:textId="77777777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356.43</w:t>
            </w:r>
            <w:r w:rsidRPr="009B1FD6">
              <w:rPr>
                <w:rFonts w:asciiTheme="majorBidi" w:hAnsiTheme="majorBidi" w:cstheme="majorBidi"/>
              </w:rPr>
              <w:t>±13.91 a</w:t>
            </w:r>
          </w:p>
        </w:tc>
      </w:tr>
      <w:tr w:rsidR="00BA1A6A" w:rsidRPr="009B1FD6" w14:paraId="106AD6C7" w14:textId="77777777" w:rsidTr="00BC275E"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200F9961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Height/ DBH (</w:t>
            </w:r>
            <w:r w:rsidRPr="009B1FD6">
              <w:rPr>
                <w:rFonts w:asciiTheme="majorBidi" w:hAnsiTheme="majorBidi" w:cstheme="majorBidi"/>
              </w:rPr>
              <w:t>HDR</w:t>
            </w:r>
            <w:r w:rsidRPr="009B1FD6">
              <w:rPr>
                <w:rFonts w:asciiTheme="majorBidi" w:hAnsiTheme="majorBidi" w:cstheme="majorBidi"/>
                <w:sz w:val="22"/>
                <w:szCs w:val="24"/>
              </w:rPr>
              <w:t>)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117BE75F" w14:textId="77777777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1.04</w:t>
            </w:r>
            <w:r w:rsidRPr="009B1FD6">
              <w:rPr>
                <w:rFonts w:asciiTheme="majorBidi" w:hAnsiTheme="majorBidi" w:cstheme="majorBidi"/>
              </w:rPr>
              <w:t>±0.008 a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5967E5C7" w14:textId="77777777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0.96</w:t>
            </w:r>
            <w:r w:rsidRPr="009B1FD6">
              <w:rPr>
                <w:rFonts w:asciiTheme="majorBidi" w:hAnsiTheme="majorBidi" w:cstheme="majorBidi"/>
              </w:rPr>
              <w:t>±0.017 b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01E6DAF7" w14:textId="77777777" w:rsidR="00BA1A6A" w:rsidRPr="009B1FD6" w:rsidRDefault="00BA1A6A" w:rsidP="00BC275E">
            <w:pPr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4"/>
              </w:rPr>
            </w:pPr>
            <w:r w:rsidRPr="009B1FD6">
              <w:rPr>
                <w:rFonts w:asciiTheme="majorBidi" w:hAnsiTheme="majorBidi" w:cstheme="majorBidi"/>
                <w:sz w:val="22"/>
                <w:szCs w:val="24"/>
              </w:rPr>
              <w:t>0.82</w:t>
            </w:r>
            <w:r w:rsidRPr="009B1FD6">
              <w:rPr>
                <w:rFonts w:asciiTheme="majorBidi" w:hAnsiTheme="majorBidi" w:cstheme="majorBidi"/>
              </w:rPr>
              <w:t>±0.011 c</w:t>
            </w:r>
          </w:p>
        </w:tc>
      </w:tr>
    </w:tbl>
    <w:p w14:paraId="6DBE47BD" w14:textId="77777777" w:rsidR="00BA1A6A" w:rsidRPr="009B1FD6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0"/>
          <w:szCs w:val="22"/>
        </w:rPr>
      </w:pPr>
      <w:r w:rsidRPr="009B1FD6">
        <w:rPr>
          <w:rFonts w:asciiTheme="majorBidi" w:eastAsia="GulliverIT" w:hAnsiTheme="majorBidi" w:cstheme="majorBidi"/>
          <w:sz w:val="20"/>
          <w:szCs w:val="22"/>
        </w:rPr>
        <w:t>D</w:t>
      </w:r>
      <w:r w:rsidRPr="009B1FD6">
        <w:rPr>
          <w:rFonts w:asciiTheme="majorBidi" w:hAnsiTheme="majorBidi" w:cstheme="majorBidi"/>
          <w:sz w:val="20"/>
          <w:szCs w:val="22"/>
        </w:rPr>
        <w:t>ifferent letters indicate significant differences (p&lt;0.05) between treatments.</w:t>
      </w:r>
    </w:p>
    <w:p w14:paraId="37D31E63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39419834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2478CD5F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496B7E1E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3BD21F1D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070069B0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35E349B9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6B900E4E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1081A6D9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58EA8482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37EA597A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34776687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63A50E46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4E218D56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78380A62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18F35242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49A75CCE" w14:textId="35AB38F4" w:rsidR="00BA1A6A" w:rsidRPr="009B1FD6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  <w:r w:rsidRPr="00DA0DBB">
        <w:rPr>
          <w:rFonts w:asciiTheme="majorBidi" w:hAnsiTheme="majorBidi" w:cstheme="majorBidi"/>
          <w:b/>
          <w:bCs/>
          <w:szCs w:val="24"/>
          <w:lang w:bidi="fa-IR"/>
        </w:rPr>
        <w:t>Table 3</w:t>
      </w:r>
      <w:r w:rsidR="00E8574F" w:rsidRPr="00DA0DBB">
        <w:rPr>
          <w:rFonts w:asciiTheme="majorBidi" w:hAnsiTheme="majorBidi" w:cstheme="majorBidi"/>
          <w:b/>
          <w:bCs/>
          <w:szCs w:val="24"/>
          <w:lang w:bidi="fa-IR"/>
        </w:rPr>
        <w:t xml:space="preserve"> </w:t>
      </w:r>
      <w:r w:rsidRPr="00DA0DBB">
        <w:rPr>
          <w:rFonts w:asciiTheme="majorBidi" w:hAnsiTheme="majorBidi" w:cstheme="majorBidi"/>
          <w:b/>
          <w:bCs/>
          <w:szCs w:val="24"/>
          <w:lang w:bidi="fa-IR"/>
        </w:rPr>
        <w:t>-</w:t>
      </w:r>
      <w:r w:rsidRPr="009B1FD6">
        <w:rPr>
          <w:rFonts w:asciiTheme="majorBidi" w:hAnsiTheme="majorBidi" w:cstheme="majorBidi"/>
          <w:szCs w:val="24"/>
          <w:lang w:bidi="fa-IR"/>
        </w:rPr>
        <w:t xml:space="preserve"> List of identified herbaceous species in different treatments (* and - indicates the presence and absence of species in the treatment)</w:t>
      </w:r>
      <w:r w:rsidR="00FA53F4">
        <w:rPr>
          <w:rFonts w:asciiTheme="majorBidi" w:hAnsiTheme="majorBidi" w:cstheme="majorBidi"/>
          <w:szCs w:val="24"/>
          <w:lang w:bidi="fa-IR"/>
        </w:rPr>
        <w:t>.</w:t>
      </w:r>
    </w:p>
    <w:tbl>
      <w:tblPr>
        <w:tblStyle w:val="Grigliatabella"/>
        <w:bidiVisual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23"/>
        <w:gridCol w:w="1978"/>
        <w:gridCol w:w="2734"/>
      </w:tblGrid>
      <w:tr w:rsidR="00BA1A6A" w:rsidRPr="009B1FD6" w14:paraId="20F64032" w14:textId="77777777" w:rsidTr="007B5B46">
        <w:tc>
          <w:tcPr>
            <w:tcW w:w="1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038D5" w14:textId="77777777" w:rsidR="00BA1A6A" w:rsidRPr="00E8574F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8574F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T3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10FBC" w14:textId="77777777" w:rsidR="00BA1A6A" w:rsidRPr="00E8574F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8574F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T1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5564C" w14:textId="77777777" w:rsidR="00BA1A6A" w:rsidRPr="00E8574F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8574F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Control</w:t>
            </w:r>
          </w:p>
        </w:tc>
        <w:tc>
          <w:tcPr>
            <w:tcW w:w="1462" w:type="pct"/>
            <w:tcBorders>
              <w:top w:val="single" w:sz="4" w:space="0" w:color="auto"/>
              <w:bottom w:val="single" w:sz="4" w:space="0" w:color="auto"/>
            </w:tcBorders>
          </w:tcPr>
          <w:p w14:paraId="47BC6187" w14:textId="77777777" w:rsidR="00BA1A6A" w:rsidRPr="00E8574F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E8574F">
              <w:rPr>
                <w:rFonts w:asciiTheme="majorBidi" w:hAnsiTheme="majorBidi" w:cstheme="majorBidi"/>
                <w:b/>
                <w:bCs/>
                <w:spacing w:val="-4"/>
                <w:sz w:val="22"/>
                <w:szCs w:val="22"/>
                <w:lang w:bidi="ar-BH"/>
              </w:rPr>
              <w:t>Species</w:t>
            </w:r>
          </w:p>
        </w:tc>
      </w:tr>
      <w:tr w:rsidR="00BA1A6A" w:rsidRPr="009B1FD6" w14:paraId="34F8C94B" w14:textId="77777777" w:rsidTr="007B5B46">
        <w:tc>
          <w:tcPr>
            <w:tcW w:w="1241" w:type="pct"/>
            <w:tcBorders>
              <w:top w:val="single" w:sz="4" w:space="0" w:color="auto"/>
            </w:tcBorders>
          </w:tcPr>
          <w:p w14:paraId="220981D4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241" w:type="pct"/>
            <w:tcBorders>
              <w:top w:val="single" w:sz="4" w:space="0" w:color="auto"/>
            </w:tcBorders>
          </w:tcPr>
          <w:p w14:paraId="61C65650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057" w:type="pct"/>
            <w:tcBorders>
              <w:top w:val="single" w:sz="4" w:space="0" w:color="auto"/>
            </w:tcBorders>
          </w:tcPr>
          <w:p w14:paraId="10EA3307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462" w:type="pct"/>
            <w:tcBorders>
              <w:top w:val="single" w:sz="4" w:space="0" w:color="auto"/>
            </w:tcBorders>
            <w:vAlign w:val="center"/>
          </w:tcPr>
          <w:p w14:paraId="03B43F9B" w14:textId="77777777" w:rsidR="00BA1A6A" w:rsidRPr="009B1FD6" w:rsidRDefault="00BA1A6A" w:rsidP="007B5B4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i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i/>
                <w:spacing w:val="-4"/>
                <w:sz w:val="22"/>
                <w:szCs w:val="22"/>
                <w:lang w:bidi="ar-BH"/>
              </w:rPr>
              <w:t>Sambucus      ebulus</w:t>
            </w:r>
          </w:p>
        </w:tc>
      </w:tr>
      <w:tr w:rsidR="00BA1A6A" w:rsidRPr="009B1FD6" w14:paraId="4AB4B884" w14:textId="77777777" w:rsidTr="007B5B46">
        <w:tc>
          <w:tcPr>
            <w:tcW w:w="1241" w:type="pct"/>
          </w:tcPr>
          <w:p w14:paraId="474F0DA0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241" w:type="pct"/>
          </w:tcPr>
          <w:p w14:paraId="3ECA82A0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057" w:type="pct"/>
          </w:tcPr>
          <w:p w14:paraId="7A02033F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462" w:type="pct"/>
            <w:vAlign w:val="center"/>
          </w:tcPr>
          <w:p w14:paraId="3A4380E6" w14:textId="77777777" w:rsidR="00BA1A6A" w:rsidRPr="009B1FD6" w:rsidRDefault="00BA1A6A" w:rsidP="007B5B4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i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i/>
                <w:spacing w:val="-4"/>
                <w:sz w:val="22"/>
                <w:szCs w:val="22"/>
                <w:lang w:bidi="ar-BH"/>
              </w:rPr>
              <w:t>Oplismenus  undulatifolium</w:t>
            </w:r>
          </w:p>
        </w:tc>
      </w:tr>
      <w:tr w:rsidR="00BA1A6A" w:rsidRPr="009B1FD6" w14:paraId="638F3692" w14:textId="77777777" w:rsidTr="007B5B46">
        <w:tc>
          <w:tcPr>
            <w:tcW w:w="1241" w:type="pct"/>
          </w:tcPr>
          <w:p w14:paraId="12178C4D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241" w:type="pct"/>
          </w:tcPr>
          <w:p w14:paraId="2C6E327A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057" w:type="pct"/>
          </w:tcPr>
          <w:p w14:paraId="1A933742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462" w:type="pct"/>
            <w:vAlign w:val="center"/>
          </w:tcPr>
          <w:p w14:paraId="1CBB96A7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i/>
                <w:spacing w:val="-4"/>
                <w:sz w:val="22"/>
                <w:szCs w:val="22"/>
                <w:lang w:bidi="ar-BH"/>
              </w:rPr>
            </w:pPr>
            <w:r w:rsidRPr="009B1FD6">
              <w:rPr>
                <w:rFonts w:asciiTheme="majorBidi" w:hAnsiTheme="majorBidi" w:cstheme="majorBidi"/>
                <w:i/>
                <w:spacing w:val="-4"/>
                <w:sz w:val="22"/>
                <w:szCs w:val="22"/>
                <w:lang w:bidi="ar-BH"/>
              </w:rPr>
              <w:t xml:space="preserve">Carex     </w:t>
            </w:r>
            <w:r w:rsidRPr="009B1FD6">
              <w:rPr>
                <w:rFonts w:asciiTheme="majorBidi" w:hAnsiTheme="majorBidi" w:cstheme="majorBidi"/>
                <w:iCs/>
                <w:spacing w:val="-4"/>
                <w:sz w:val="22"/>
                <w:szCs w:val="22"/>
                <w:lang w:bidi="ar-BH"/>
              </w:rPr>
              <w:t>sp.</w:t>
            </w:r>
          </w:p>
        </w:tc>
      </w:tr>
      <w:tr w:rsidR="00BA1A6A" w:rsidRPr="009B1FD6" w14:paraId="53F09E39" w14:textId="77777777" w:rsidTr="007B5B46">
        <w:tc>
          <w:tcPr>
            <w:tcW w:w="1241" w:type="pct"/>
          </w:tcPr>
          <w:p w14:paraId="082D57D5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241" w:type="pct"/>
          </w:tcPr>
          <w:p w14:paraId="4E8F4338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057" w:type="pct"/>
          </w:tcPr>
          <w:p w14:paraId="6912A810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462" w:type="pct"/>
            <w:vAlign w:val="center"/>
          </w:tcPr>
          <w:p w14:paraId="0BC65D29" w14:textId="77777777" w:rsidR="00BA1A6A" w:rsidRPr="009B1FD6" w:rsidRDefault="00BA1A6A" w:rsidP="007B5B4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i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i/>
                <w:spacing w:val="-4"/>
                <w:sz w:val="22"/>
                <w:szCs w:val="22"/>
                <w:lang w:bidi="ar-BH"/>
              </w:rPr>
              <w:t>Ruscu   hyrcanus</w:t>
            </w:r>
          </w:p>
        </w:tc>
      </w:tr>
      <w:tr w:rsidR="00BA1A6A" w:rsidRPr="009B1FD6" w14:paraId="366E23E2" w14:textId="77777777" w:rsidTr="007B5B46">
        <w:tc>
          <w:tcPr>
            <w:tcW w:w="1241" w:type="pct"/>
          </w:tcPr>
          <w:p w14:paraId="50F2D09D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241" w:type="pct"/>
          </w:tcPr>
          <w:p w14:paraId="0E3A040F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057" w:type="pct"/>
          </w:tcPr>
          <w:p w14:paraId="62BA71F0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462" w:type="pct"/>
            <w:vAlign w:val="center"/>
          </w:tcPr>
          <w:p w14:paraId="25B1F0C3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i/>
                <w:spacing w:val="-4"/>
                <w:sz w:val="22"/>
                <w:szCs w:val="22"/>
                <w:lang w:bidi="ar-BH"/>
              </w:rPr>
            </w:pPr>
            <w:r w:rsidRPr="009B1FD6">
              <w:rPr>
                <w:rFonts w:asciiTheme="majorBidi" w:hAnsiTheme="majorBidi" w:cstheme="majorBidi"/>
                <w:i/>
                <w:spacing w:val="-4"/>
                <w:sz w:val="22"/>
                <w:szCs w:val="22"/>
                <w:lang w:bidi="ar-BH"/>
              </w:rPr>
              <w:t>Poa            annua</w:t>
            </w:r>
            <w:r w:rsidRPr="009B1FD6">
              <w:rPr>
                <w:rFonts w:asciiTheme="majorBidi" w:hAnsiTheme="majorBidi" w:cstheme="majorBidi"/>
                <w:i/>
                <w:spacing w:val="-4"/>
                <w:sz w:val="22"/>
                <w:szCs w:val="22"/>
                <w:rtl/>
                <w:lang w:bidi="ar-BH"/>
              </w:rPr>
              <w:t xml:space="preserve"> </w:t>
            </w:r>
          </w:p>
        </w:tc>
      </w:tr>
      <w:tr w:rsidR="00BA1A6A" w:rsidRPr="009B1FD6" w14:paraId="7E7E0D8A" w14:textId="77777777" w:rsidTr="007B5B46">
        <w:tc>
          <w:tcPr>
            <w:tcW w:w="1241" w:type="pct"/>
          </w:tcPr>
          <w:p w14:paraId="3A637409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241" w:type="pct"/>
          </w:tcPr>
          <w:p w14:paraId="14675C6E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057" w:type="pct"/>
          </w:tcPr>
          <w:p w14:paraId="5C51B5A9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462" w:type="pct"/>
            <w:vAlign w:val="center"/>
          </w:tcPr>
          <w:p w14:paraId="45B2FC18" w14:textId="77777777" w:rsidR="00BA1A6A" w:rsidRPr="009B1FD6" w:rsidRDefault="00BA1A6A" w:rsidP="007B5B4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i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i/>
                <w:sz w:val="22"/>
                <w:szCs w:val="22"/>
                <w:lang w:bidi="fa-IR"/>
              </w:rPr>
              <w:t xml:space="preserve">Viola </w:t>
            </w:r>
            <w:r w:rsidRPr="009B1FD6">
              <w:rPr>
                <w:rFonts w:asciiTheme="majorBidi" w:hAnsiTheme="majorBidi" w:cstheme="majorBidi"/>
                <w:iCs/>
                <w:spacing w:val="-4"/>
                <w:sz w:val="22"/>
                <w:szCs w:val="22"/>
                <w:lang w:bidi="ar-BH"/>
              </w:rPr>
              <w:t>sp.</w:t>
            </w:r>
          </w:p>
        </w:tc>
      </w:tr>
      <w:tr w:rsidR="00BA1A6A" w:rsidRPr="009B1FD6" w14:paraId="69A08915" w14:textId="77777777" w:rsidTr="007B5B46">
        <w:tc>
          <w:tcPr>
            <w:tcW w:w="1241" w:type="pct"/>
            <w:tcBorders>
              <w:bottom w:val="single" w:sz="4" w:space="0" w:color="auto"/>
            </w:tcBorders>
          </w:tcPr>
          <w:p w14:paraId="44DA6BC2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241" w:type="pct"/>
            <w:tcBorders>
              <w:bottom w:val="single" w:sz="4" w:space="0" w:color="auto"/>
            </w:tcBorders>
          </w:tcPr>
          <w:p w14:paraId="0A64B870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057" w:type="pct"/>
            <w:tcBorders>
              <w:bottom w:val="single" w:sz="4" w:space="0" w:color="auto"/>
            </w:tcBorders>
          </w:tcPr>
          <w:p w14:paraId="550454B0" w14:textId="77777777" w:rsidR="00BA1A6A" w:rsidRPr="009B1FD6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1462" w:type="pct"/>
            <w:tcBorders>
              <w:bottom w:val="single" w:sz="4" w:space="0" w:color="auto"/>
            </w:tcBorders>
            <w:vAlign w:val="center"/>
          </w:tcPr>
          <w:p w14:paraId="2231C007" w14:textId="77777777" w:rsidR="00BA1A6A" w:rsidRPr="009B1FD6" w:rsidRDefault="00BA1A6A" w:rsidP="007B5B46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i/>
                <w:sz w:val="22"/>
                <w:szCs w:val="22"/>
                <w:rtl/>
                <w:lang w:bidi="fa-IR"/>
              </w:rPr>
            </w:pPr>
            <w:r w:rsidRPr="009B1FD6">
              <w:rPr>
                <w:rFonts w:asciiTheme="majorBidi" w:hAnsiTheme="majorBidi" w:cstheme="majorBidi"/>
                <w:i/>
                <w:spacing w:val="-4"/>
                <w:sz w:val="22"/>
                <w:szCs w:val="22"/>
                <w:lang w:bidi="ar-BH"/>
              </w:rPr>
              <w:t xml:space="preserve">Rubus    </w:t>
            </w:r>
            <w:r w:rsidRPr="009B1FD6">
              <w:rPr>
                <w:rFonts w:asciiTheme="majorBidi" w:hAnsiTheme="majorBidi" w:cstheme="majorBidi"/>
                <w:iCs/>
                <w:spacing w:val="-4"/>
                <w:sz w:val="22"/>
                <w:szCs w:val="22"/>
                <w:lang w:bidi="ar-BH"/>
              </w:rPr>
              <w:t>sp.</w:t>
            </w:r>
          </w:p>
        </w:tc>
      </w:tr>
    </w:tbl>
    <w:p w14:paraId="4EB7E1D7" w14:textId="77777777" w:rsidR="00BA1A6A" w:rsidRPr="009B1FD6" w:rsidRDefault="00BA1A6A" w:rsidP="00BA1A6A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Cs w:val="24"/>
        </w:rPr>
      </w:pPr>
    </w:p>
    <w:p w14:paraId="7F5FCE91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19848C3C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0D04A182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05B4A530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7E31D54F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58D144B7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6F45F49F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69C6774A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7DDB31B6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5D0F1F88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28398D88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42F76E2D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</w:p>
    <w:p w14:paraId="294A9109" w14:textId="7AAD69FA" w:rsidR="00BA1A6A" w:rsidRPr="009B1FD6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Cs w:val="24"/>
          <w:lang w:bidi="fa-IR"/>
        </w:rPr>
      </w:pPr>
      <w:r w:rsidRPr="00DA0DBB">
        <w:rPr>
          <w:rFonts w:asciiTheme="majorBidi" w:hAnsiTheme="majorBidi" w:cstheme="majorBidi"/>
          <w:b/>
          <w:bCs/>
          <w:szCs w:val="24"/>
          <w:lang w:bidi="fa-IR"/>
        </w:rPr>
        <w:t>Table 4</w:t>
      </w:r>
      <w:r w:rsidR="00E8574F" w:rsidRPr="00DA0DBB">
        <w:rPr>
          <w:rFonts w:asciiTheme="majorBidi" w:hAnsiTheme="majorBidi" w:cstheme="majorBidi"/>
          <w:b/>
          <w:bCs/>
          <w:szCs w:val="24"/>
          <w:lang w:bidi="fa-IR"/>
        </w:rPr>
        <w:t xml:space="preserve"> </w:t>
      </w:r>
      <w:r w:rsidRPr="00DA0DBB">
        <w:rPr>
          <w:rFonts w:asciiTheme="majorBidi" w:hAnsiTheme="majorBidi" w:cstheme="majorBidi"/>
          <w:b/>
          <w:bCs/>
          <w:szCs w:val="24"/>
          <w:lang w:bidi="fa-IR"/>
        </w:rPr>
        <w:t>-</w:t>
      </w:r>
      <w:r w:rsidRPr="009B1FD6">
        <w:rPr>
          <w:rFonts w:asciiTheme="majorBidi" w:hAnsiTheme="majorBidi" w:cstheme="majorBidi"/>
          <w:szCs w:val="24"/>
          <w:lang w:bidi="fa-IR"/>
        </w:rPr>
        <w:t xml:space="preserve"> Biodiversity indices</w:t>
      </w:r>
      <w:r w:rsidR="00762E48">
        <w:rPr>
          <w:rFonts w:asciiTheme="majorBidi" w:hAnsiTheme="majorBidi" w:cstheme="majorBidi"/>
          <w:szCs w:val="24"/>
          <w:lang w:bidi="fa-IR"/>
        </w:rPr>
        <w:t xml:space="preserve"> </w:t>
      </w:r>
      <w:r w:rsidR="00762E48" w:rsidRPr="00DA0DBB">
        <w:rPr>
          <w:rFonts w:asciiTheme="majorBidi" w:hAnsiTheme="majorBidi" w:cstheme="majorBidi"/>
          <w:szCs w:val="24"/>
          <w:lang w:bidi="fa-IR"/>
        </w:rPr>
        <w:t>of herbaceous species</w:t>
      </w:r>
      <w:r w:rsidRPr="00DA0DBB">
        <w:rPr>
          <w:rFonts w:asciiTheme="majorBidi" w:hAnsiTheme="majorBidi" w:cstheme="majorBidi"/>
          <w:szCs w:val="24"/>
          <w:lang w:bidi="fa-IR"/>
        </w:rPr>
        <w:t xml:space="preserve"> </w:t>
      </w:r>
      <w:r w:rsidRPr="009B1FD6">
        <w:rPr>
          <w:rFonts w:asciiTheme="majorBidi" w:hAnsiTheme="majorBidi" w:cstheme="majorBidi"/>
          <w:szCs w:val="24"/>
        </w:rPr>
        <w:t>in different treatments</w:t>
      </w:r>
      <w:r w:rsidR="00DA0DBB">
        <w:rPr>
          <w:rFonts w:asciiTheme="majorBidi" w:hAnsiTheme="majorBidi" w:cstheme="majorBidi"/>
          <w:szCs w:val="24"/>
        </w:rPr>
        <w:t>.</w:t>
      </w:r>
    </w:p>
    <w:tbl>
      <w:tblPr>
        <w:tblStyle w:val="Grigliatabella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A1A6A" w:rsidRPr="009B1FD6" w14:paraId="6B9AC5E2" w14:textId="77777777" w:rsidTr="007B5B46"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AD432" w14:textId="77777777" w:rsidR="00BA1A6A" w:rsidRPr="00DA0DBB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0D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Biodiversity Indices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B5868" w14:textId="77777777" w:rsidR="00BA1A6A" w:rsidRPr="00DA0DBB" w:rsidRDefault="00BA1A6A" w:rsidP="007B5B4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0D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Control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B6A3E" w14:textId="77777777" w:rsidR="00BA1A6A" w:rsidRPr="00DA0DBB" w:rsidRDefault="00BA1A6A" w:rsidP="007B5B4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0D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T1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ABE9" w14:textId="77777777" w:rsidR="00BA1A6A" w:rsidRPr="00DA0DBB" w:rsidRDefault="00BA1A6A" w:rsidP="007B5B4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0D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T3</w:t>
            </w:r>
          </w:p>
        </w:tc>
      </w:tr>
      <w:tr w:rsidR="00BA1A6A" w:rsidRPr="009B1FD6" w14:paraId="229AB2F6" w14:textId="77777777" w:rsidTr="007B5B46"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2BA670CE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Shannon-Wiener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2B42527F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0.53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0.05 b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2A63ACCD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1.16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0.06 a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4CE90612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1.30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0.04 a</w:t>
            </w:r>
          </w:p>
        </w:tc>
      </w:tr>
      <w:tr w:rsidR="00BA1A6A" w:rsidRPr="009B1FD6" w14:paraId="56DBDD11" w14:textId="77777777" w:rsidTr="007B5B46">
        <w:tc>
          <w:tcPr>
            <w:tcW w:w="2394" w:type="dxa"/>
            <w:vAlign w:val="center"/>
          </w:tcPr>
          <w:p w14:paraId="23D059B7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Simpson</w:t>
            </w:r>
          </w:p>
        </w:tc>
        <w:tc>
          <w:tcPr>
            <w:tcW w:w="2394" w:type="dxa"/>
            <w:vAlign w:val="center"/>
          </w:tcPr>
          <w:p w14:paraId="0B0E8CDD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0.29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0.03 b</w:t>
            </w:r>
          </w:p>
        </w:tc>
        <w:tc>
          <w:tcPr>
            <w:tcW w:w="2394" w:type="dxa"/>
            <w:vAlign w:val="center"/>
          </w:tcPr>
          <w:p w14:paraId="483EA36C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0.65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0.05 a</w:t>
            </w:r>
          </w:p>
        </w:tc>
        <w:tc>
          <w:tcPr>
            <w:tcW w:w="2394" w:type="dxa"/>
            <w:vAlign w:val="center"/>
          </w:tcPr>
          <w:p w14:paraId="2610355C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0.70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0.01 a</w:t>
            </w:r>
          </w:p>
        </w:tc>
      </w:tr>
      <w:tr w:rsidR="00BA1A6A" w:rsidRPr="009B1FD6" w14:paraId="44C06404" w14:textId="77777777" w:rsidTr="007B5B46">
        <w:tc>
          <w:tcPr>
            <w:tcW w:w="2394" w:type="dxa"/>
            <w:vAlign w:val="center"/>
          </w:tcPr>
          <w:p w14:paraId="4BBCBC6D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Pilue</w:t>
            </w:r>
          </w:p>
        </w:tc>
        <w:tc>
          <w:tcPr>
            <w:tcW w:w="2394" w:type="dxa"/>
            <w:vAlign w:val="center"/>
          </w:tcPr>
          <w:p w14:paraId="229586FA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0.67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0.02 b</w:t>
            </w:r>
          </w:p>
        </w:tc>
        <w:tc>
          <w:tcPr>
            <w:tcW w:w="2394" w:type="dxa"/>
            <w:vAlign w:val="center"/>
          </w:tcPr>
          <w:p w14:paraId="5D67F571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0.86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0.01 a</w:t>
            </w:r>
          </w:p>
        </w:tc>
        <w:tc>
          <w:tcPr>
            <w:tcW w:w="2394" w:type="dxa"/>
            <w:vAlign w:val="center"/>
          </w:tcPr>
          <w:p w14:paraId="783FDAF8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0.89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0.02 a</w:t>
            </w:r>
          </w:p>
        </w:tc>
      </w:tr>
      <w:tr w:rsidR="00BA1A6A" w:rsidRPr="009B1FD6" w14:paraId="7D47D176" w14:textId="77777777" w:rsidTr="007B5B46">
        <w:tc>
          <w:tcPr>
            <w:tcW w:w="2394" w:type="dxa"/>
            <w:vAlign w:val="center"/>
          </w:tcPr>
          <w:p w14:paraId="23C9B41D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Menhinick</w:t>
            </w:r>
          </w:p>
        </w:tc>
        <w:tc>
          <w:tcPr>
            <w:tcW w:w="2394" w:type="dxa"/>
            <w:vAlign w:val="center"/>
          </w:tcPr>
          <w:p w14:paraId="0C0F7B07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0.28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0.01 c</w:t>
            </w:r>
          </w:p>
        </w:tc>
        <w:tc>
          <w:tcPr>
            <w:tcW w:w="2394" w:type="dxa"/>
            <w:vAlign w:val="center"/>
          </w:tcPr>
          <w:p w14:paraId="48EF81C0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0.42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0.01 b</w:t>
            </w:r>
          </w:p>
        </w:tc>
        <w:tc>
          <w:tcPr>
            <w:tcW w:w="2394" w:type="dxa"/>
            <w:vAlign w:val="center"/>
          </w:tcPr>
          <w:p w14:paraId="27518429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0.51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0.03 a</w:t>
            </w:r>
          </w:p>
        </w:tc>
      </w:tr>
      <w:tr w:rsidR="00BA1A6A" w:rsidRPr="009B1FD6" w14:paraId="5C3E52FF" w14:textId="77777777" w:rsidTr="007B5B46"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473BA164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Margalef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55AB472D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0.36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0.03 c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26D67EFD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0.63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0.03 b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0DD26A22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9B1FD6">
              <w:rPr>
                <w:rFonts w:asciiTheme="majorBidi" w:hAnsiTheme="majorBidi" w:cstheme="majorBidi"/>
                <w:sz w:val="22"/>
                <w:szCs w:val="22"/>
              </w:rPr>
              <w:t>0.76</w:t>
            </w:r>
            <w:r w:rsidRPr="009B1FD6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±</w:t>
            </w:r>
            <w:r w:rsidRPr="009B1FD6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0.06 a</w:t>
            </w:r>
          </w:p>
        </w:tc>
      </w:tr>
    </w:tbl>
    <w:p w14:paraId="5E02E6C3" w14:textId="77777777" w:rsidR="00BA1A6A" w:rsidRPr="009B1FD6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0"/>
          <w:szCs w:val="22"/>
        </w:rPr>
      </w:pPr>
      <w:r w:rsidRPr="009B1FD6">
        <w:rPr>
          <w:rFonts w:asciiTheme="majorBidi" w:eastAsia="GulliverIT" w:hAnsiTheme="majorBidi" w:cstheme="majorBidi"/>
          <w:sz w:val="20"/>
          <w:szCs w:val="22"/>
        </w:rPr>
        <w:t>D</w:t>
      </w:r>
      <w:r w:rsidRPr="009B1FD6">
        <w:rPr>
          <w:rFonts w:asciiTheme="majorBidi" w:hAnsiTheme="majorBidi" w:cstheme="majorBidi"/>
          <w:sz w:val="20"/>
          <w:szCs w:val="22"/>
        </w:rPr>
        <w:t>ifferent letters indicate significant differences (p&lt;0.05) between treatments.</w:t>
      </w:r>
    </w:p>
    <w:p w14:paraId="305BB6C9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497FFEBB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4E5C313C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41D9BAD1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58E0AC9B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3E4A977E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4EA286CD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4C1A51FF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28C87037" w14:textId="77777777" w:rsidR="00BA1A6A" w:rsidRDefault="00BA1A6A" w:rsidP="00BA1A6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2C85B9E2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138ED05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FE98B18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D89ECFC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F557483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C638DD2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2448F06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B2FBBEF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149A941" w14:textId="77777777" w:rsidR="00BA1A6A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1EEC589" w14:textId="2732A11A" w:rsidR="00BA1A6A" w:rsidRPr="009B1FD6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2"/>
          <w:szCs w:val="22"/>
        </w:rPr>
      </w:pPr>
      <w:r w:rsidRPr="00DA0DBB">
        <w:rPr>
          <w:rFonts w:asciiTheme="majorBidi" w:hAnsiTheme="majorBidi" w:cstheme="majorBidi"/>
          <w:b/>
          <w:bCs/>
          <w:sz w:val="22"/>
          <w:szCs w:val="22"/>
        </w:rPr>
        <w:t>Table 5</w:t>
      </w:r>
      <w:r w:rsidR="00DA0DBB" w:rsidRPr="00DA0DB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A0DBB">
        <w:rPr>
          <w:rFonts w:asciiTheme="majorBidi" w:hAnsiTheme="majorBidi" w:cstheme="majorBidi"/>
          <w:b/>
          <w:bCs/>
          <w:sz w:val="22"/>
          <w:szCs w:val="22"/>
        </w:rPr>
        <w:t>-</w:t>
      </w:r>
      <w:r w:rsidRPr="009B1FD6">
        <w:rPr>
          <w:rFonts w:asciiTheme="majorBidi" w:hAnsiTheme="majorBidi" w:cstheme="majorBidi"/>
          <w:sz w:val="22"/>
          <w:szCs w:val="22"/>
        </w:rPr>
        <w:t xml:space="preserve"> Physical and chemical properties of soil in different treatments</w:t>
      </w:r>
      <w:r w:rsidR="00DA0DBB">
        <w:rPr>
          <w:rFonts w:asciiTheme="majorBidi" w:hAnsiTheme="majorBidi" w:cstheme="majorBidi"/>
          <w:sz w:val="22"/>
          <w:szCs w:val="22"/>
        </w:rPr>
        <w:t>.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593"/>
        <w:gridCol w:w="2106"/>
        <w:gridCol w:w="2269"/>
      </w:tblGrid>
      <w:tr w:rsidR="00BA1A6A" w:rsidRPr="009B1FD6" w14:paraId="19FF999D" w14:textId="77777777" w:rsidTr="007B5B46">
        <w:tc>
          <w:tcPr>
            <w:tcW w:w="1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CBE9C" w14:textId="77777777" w:rsidR="00BA1A6A" w:rsidRPr="00FB2903" w:rsidRDefault="00BA1A6A" w:rsidP="007B5B4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290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Soil Properties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94199" w14:textId="77777777" w:rsidR="00BA1A6A" w:rsidRPr="00FB2903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FB2903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Control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64A6C" w14:textId="77777777" w:rsidR="00BA1A6A" w:rsidRPr="00FB2903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FB2903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T1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1E1C9" w14:textId="77777777" w:rsidR="00BA1A6A" w:rsidRPr="00FB2903" w:rsidRDefault="00BA1A6A" w:rsidP="007B5B46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FB2903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T3</w:t>
            </w:r>
          </w:p>
        </w:tc>
      </w:tr>
      <w:tr w:rsidR="00BA1A6A" w:rsidRPr="009B1FD6" w14:paraId="11945A1A" w14:textId="77777777" w:rsidTr="007B5B46">
        <w:tc>
          <w:tcPr>
            <w:tcW w:w="1278" w:type="pct"/>
            <w:tcBorders>
              <w:top w:val="single" w:sz="4" w:space="0" w:color="auto"/>
            </w:tcBorders>
            <w:vAlign w:val="center"/>
          </w:tcPr>
          <w:p w14:paraId="7DB4DB59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Moisture (%)</w:t>
            </w:r>
          </w:p>
        </w:tc>
        <w:tc>
          <w:tcPr>
            <w:tcW w:w="1385" w:type="pct"/>
            <w:tcBorders>
              <w:top w:val="single" w:sz="4" w:space="0" w:color="auto"/>
            </w:tcBorders>
            <w:vAlign w:val="center"/>
          </w:tcPr>
          <w:p w14:paraId="1E4FD1D5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54.15±2.45 a</w:t>
            </w:r>
          </w:p>
        </w:tc>
        <w:tc>
          <w:tcPr>
            <w:tcW w:w="1125" w:type="pct"/>
            <w:tcBorders>
              <w:top w:val="single" w:sz="4" w:space="0" w:color="auto"/>
            </w:tcBorders>
            <w:vAlign w:val="center"/>
          </w:tcPr>
          <w:p w14:paraId="77318C73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43.57±3.27 b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vAlign w:val="center"/>
          </w:tcPr>
          <w:p w14:paraId="42E62132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45.70±2.20 b</w:t>
            </w:r>
          </w:p>
        </w:tc>
      </w:tr>
      <w:tr w:rsidR="00BA1A6A" w:rsidRPr="009B1FD6" w14:paraId="5865A0DD" w14:textId="77777777" w:rsidTr="007B5B46">
        <w:tc>
          <w:tcPr>
            <w:tcW w:w="1278" w:type="pct"/>
            <w:vAlign w:val="center"/>
          </w:tcPr>
          <w:p w14:paraId="0351503F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Bulk Density (g cm</w:t>
            </w:r>
            <w:r w:rsidRPr="009B1FD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-3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385" w:type="pct"/>
            <w:vAlign w:val="center"/>
          </w:tcPr>
          <w:p w14:paraId="61802839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1.68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±0.09 a</w:t>
            </w:r>
          </w:p>
        </w:tc>
        <w:tc>
          <w:tcPr>
            <w:tcW w:w="1125" w:type="pct"/>
            <w:vAlign w:val="center"/>
          </w:tcPr>
          <w:p w14:paraId="0C93FA6A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1.58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±0.08 a</w:t>
            </w:r>
          </w:p>
        </w:tc>
        <w:tc>
          <w:tcPr>
            <w:tcW w:w="1212" w:type="pct"/>
            <w:vAlign w:val="center"/>
          </w:tcPr>
          <w:p w14:paraId="23FA679C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1.70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±0.06 a</w:t>
            </w:r>
          </w:p>
        </w:tc>
      </w:tr>
      <w:tr w:rsidR="00BA1A6A" w:rsidRPr="009B1FD6" w14:paraId="12482F16" w14:textId="77777777" w:rsidTr="007B5B46">
        <w:tc>
          <w:tcPr>
            <w:tcW w:w="1278" w:type="pct"/>
            <w:vAlign w:val="center"/>
          </w:tcPr>
          <w:p w14:paraId="4DD92C48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Sand (%)</w:t>
            </w:r>
          </w:p>
        </w:tc>
        <w:tc>
          <w:tcPr>
            <w:tcW w:w="1385" w:type="pct"/>
            <w:vAlign w:val="center"/>
          </w:tcPr>
          <w:p w14:paraId="1F849283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54.26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±0.92 a</w:t>
            </w:r>
          </w:p>
        </w:tc>
        <w:tc>
          <w:tcPr>
            <w:tcW w:w="1125" w:type="pct"/>
            <w:vAlign w:val="center"/>
          </w:tcPr>
          <w:p w14:paraId="3BF56296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57.17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±2.59 a</w:t>
            </w:r>
          </w:p>
        </w:tc>
        <w:tc>
          <w:tcPr>
            <w:tcW w:w="1212" w:type="pct"/>
            <w:vAlign w:val="center"/>
          </w:tcPr>
          <w:p w14:paraId="4FD3FAC5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51.12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±1.75 a</w:t>
            </w:r>
          </w:p>
        </w:tc>
      </w:tr>
      <w:tr w:rsidR="00BA1A6A" w:rsidRPr="009B1FD6" w14:paraId="6354CBF7" w14:textId="77777777" w:rsidTr="007B5B46">
        <w:tc>
          <w:tcPr>
            <w:tcW w:w="1278" w:type="pct"/>
            <w:vAlign w:val="center"/>
          </w:tcPr>
          <w:p w14:paraId="76431876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Silt (%)</w:t>
            </w:r>
          </w:p>
        </w:tc>
        <w:tc>
          <w:tcPr>
            <w:tcW w:w="1385" w:type="pct"/>
            <w:vAlign w:val="center"/>
          </w:tcPr>
          <w:p w14:paraId="070E4CEC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35.20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±0.97 a</w:t>
            </w:r>
          </w:p>
        </w:tc>
        <w:tc>
          <w:tcPr>
            <w:tcW w:w="1125" w:type="pct"/>
            <w:vAlign w:val="center"/>
          </w:tcPr>
          <w:p w14:paraId="4AA9BC7F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32.92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±1.99 a</w:t>
            </w:r>
          </w:p>
        </w:tc>
        <w:tc>
          <w:tcPr>
            <w:tcW w:w="1212" w:type="pct"/>
            <w:vAlign w:val="center"/>
          </w:tcPr>
          <w:p w14:paraId="6CB127E7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37.59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±1.85 a</w:t>
            </w:r>
          </w:p>
        </w:tc>
      </w:tr>
      <w:tr w:rsidR="00BA1A6A" w:rsidRPr="009B1FD6" w14:paraId="6E709063" w14:textId="77777777" w:rsidTr="007B5B46">
        <w:tc>
          <w:tcPr>
            <w:tcW w:w="1278" w:type="pct"/>
            <w:vAlign w:val="center"/>
          </w:tcPr>
          <w:p w14:paraId="4721B718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Clay (%)</w:t>
            </w:r>
          </w:p>
        </w:tc>
        <w:tc>
          <w:tcPr>
            <w:tcW w:w="1385" w:type="pct"/>
            <w:vAlign w:val="center"/>
          </w:tcPr>
          <w:p w14:paraId="7379F0ED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10.52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±0.45 a</w:t>
            </w:r>
          </w:p>
        </w:tc>
        <w:tc>
          <w:tcPr>
            <w:tcW w:w="1125" w:type="pct"/>
            <w:vAlign w:val="center"/>
          </w:tcPr>
          <w:p w14:paraId="281CB2CE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9.91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±0.91 a</w:t>
            </w:r>
          </w:p>
        </w:tc>
        <w:tc>
          <w:tcPr>
            <w:tcW w:w="1212" w:type="pct"/>
            <w:vAlign w:val="center"/>
          </w:tcPr>
          <w:p w14:paraId="7004424E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11.46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±0.75 a</w:t>
            </w:r>
          </w:p>
        </w:tc>
      </w:tr>
      <w:tr w:rsidR="00BA1A6A" w:rsidRPr="009B1FD6" w14:paraId="181E6140" w14:textId="77777777" w:rsidTr="007B5B46">
        <w:tc>
          <w:tcPr>
            <w:tcW w:w="1278" w:type="pct"/>
            <w:vAlign w:val="center"/>
          </w:tcPr>
          <w:p w14:paraId="6F600F16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5" w:type="pct"/>
            <w:vAlign w:val="center"/>
          </w:tcPr>
          <w:p w14:paraId="532FB933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68E0BD41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10C95DC1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A1A6A" w:rsidRPr="009B1FD6" w14:paraId="3CD3CFB5" w14:textId="77777777" w:rsidTr="007B5B46">
        <w:tc>
          <w:tcPr>
            <w:tcW w:w="1278" w:type="pct"/>
            <w:vAlign w:val="center"/>
          </w:tcPr>
          <w:p w14:paraId="60858733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385" w:type="pct"/>
            <w:vAlign w:val="center"/>
          </w:tcPr>
          <w:p w14:paraId="7DA09D25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6.37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±0.05 b</w:t>
            </w:r>
          </w:p>
        </w:tc>
        <w:tc>
          <w:tcPr>
            <w:tcW w:w="1125" w:type="pct"/>
            <w:vAlign w:val="center"/>
          </w:tcPr>
          <w:p w14:paraId="15B98AAE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6.39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±0.05 b</w:t>
            </w:r>
          </w:p>
        </w:tc>
        <w:tc>
          <w:tcPr>
            <w:tcW w:w="1212" w:type="pct"/>
            <w:vAlign w:val="center"/>
          </w:tcPr>
          <w:p w14:paraId="0A0A00F8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6.62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±0.09 a</w:t>
            </w:r>
          </w:p>
        </w:tc>
      </w:tr>
      <w:tr w:rsidR="00BA1A6A" w:rsidRPr="009B1FD6" w14:paraId="1D8FD35A" w14:textId="77777777" w:rsidTr="007B5B46">
        <w:tc>
          <w:tcPr>
            <w:tcW w:w="1278" w:type="pct"/>
            <w:vAlign w:val="center"/>
          </w:tcPr>
          <w:p w14:paraId="24D433A3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EC (ds cm</w:t>
            </w:r>
            <w:r w:rsidRPr="009B1FD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385" w:type="pct"/>
            <w:vAlign w:val="center"/>
          </w:tcPr>
          <w:p w14:paraId="7BCDC8BB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0.49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±0.02 b</w:t>
            </w:r>
          </w:p>
        </w:tc>
        <w:tc>
          <w:tcPr>
            <w:tcW w:w="1125" w:type="pct"/>
            <w:vAlign w:val="center"/>
          </w:tcPr>
          <w:p w14:paraId="209AA9F1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0.46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±0.02 b</w:t>
            </w:r>
          </w:p>
        </w:tc>
        <w:tc>
          <w:tcPr>
            <w:tcW w:w="1212" w:type="pct"/>
            <w:vAlign w:val="center"/>
          </w:tcPr>
          <w:p w14:paraId="68764DB4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0.59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±0.02 a</w:t>
            </w:r>
          </w:p>
        </w:tc>
      </w:tr>
      <w:tr w:rsidR="00BA1A6A" w:rsidRPr="009B1FD6" w14:paraId="7E842FBC" w14:textId="77777777" w:rsidTr="007B5B46">
        <w:tc>
          <w:tcPr>
            <w:tcW w:w="1278" w:type="pct"/>
            <w:vAlign w:val="center"/>
          </w:tcPr>
          <w:p w14:paraId="31ABD8D2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Total N (%)</w:t>
            </w:r>
          </w:p>
        </w:tc>
        <w:tc>
          <w:tcPr>
            <w:tcW w:w="1385" w:type="pct"/>
            <w:vAlign w:val="center"/>
          </w:tcPr>
          <w:p w14:paraId="28A9C1D0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0.21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±0.01 b</w:t>
            </w:r>
          </w:p>
        </w:tc>
        <w:tc>
          <w:tcPr>
            <w:tcW w:w="1125" w:type="pct"/>
            <w:vAlign w:val="center"/>
          </w:tcPr>
          <w:p w14:paraId="137D1405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0.28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±0.01 a</w:t>
            </w:r>
          </w:p>
        </w:tc>
        <w:tc>
          <w:tcPr>
            <w:tcW w:w="1212" w:type="pct"/>
            <w:vAlign w:val="center"/>
          </w:tcPr>
          <w:p w14:paraId="4075B3EC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0.31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±0.01 a</w:t>
            </w:r>
          </w:p>
        </w:tc>
      </w:tr>
      <w:tr w:rsidR="00BA1A6A" w:rsidRPr="009B1FD6" w14:paraId="7790179E" w14:textId="77777777" w:rsidTr="007B5B46">
        <w:tc>
          <w:tcPr>
            <w:tcW w:w="1278" w:type="pct"/>
            <w:vAlign w:val="center"/>
          </w:tcPr>
          <w:p w14:paraId="302838AF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Available P (mg kg</w:t>
            </w:r>
            <w:r w:rsidRPr="009B1FD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385" w:type="pct"/>
            <w:vAlign w:val="center"/>
          </w:tcPr>
          <w:p w14:paraId="12134EF2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5.73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±0.70 a</w:t>
            </w:r>
          </w:p>
        </w:tc>
        <w:tc>
          <w:tcPr>
            <w:tcW w:w="1125" w:type="pct"/>
            <w:vAlign w:val="center"/>
          </w:tcPr>
          <w:p w14:paraId="09C84454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7.09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±1.22 a</w:t>
            </w:r>
          </w:p>
        </w:tc>
        <w:tc>
          <w:tcPr>
            <w:tcW w:w="1212" w:type="pct"/>
            <w:vAlign w:val="center"/>
          </w:tcPr>
          <w:p w14:paraId="62F1F6A6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6.80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±1.15 a</w:t>
            </w:r>
          </w:p>
        </w:tc>
      </w:tr>
      <w:tr w:rsidR="00BA1A6A" w:rsidRPr="009B1FD6" w14:paraId="246A6102" w14:textId="77777777" w:rsidTr="007B5B46">
        <w:tc>
          <w:tcPr>
            <w:tcW w:w="1278" w:type="pct"/>
            <w:vAlign w:val="center"/>
          </w:tcPr>
          <w:p w14:paraId="6DE6F604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Available K (mg kg</w:t>
            </w:r>
            <w:r w:rsidRPr="009B1FD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385" w:type="pct"/>
            <w:vAlign w:val="center"/>
          </w:tcPr>
          <w:p w14:paraId="5078EDC4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544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±26.80 b</w:t>
            </w:r>
          </w:p>
        </w:tc>
        <w:tc>
          <w:tcPr>
            <w:tcW w:w="1125" w:type="pct"/>
            <w:vAlign w:val="center"/>
          </w:tcPr>
          <w:p w14:paraId="4A464AD9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503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±45.15 b</w:t>
            </w:r>
          </w:p>
        </w:tc>
        <w:tc>
          <w:tcPr>
            <w:tcW w:w="1212" w:type="pct"/>
            <w:vAlign w:val="center"/>
          </w:tcPr>
          <w:p w14:paraId="05B24E16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666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±48.70 a</w:t>
            </w:r>
          </w:p>
        </w:tc>
      </w:tr>
      <w:tr w:rsidR="00BA1A6A" w:rsidRPr="009B1FD6" w14:paraId="47A574B1" w14:textId="77777777" w:rsidTr="007B5B46">
        <w:tc>
          <w:tcPr>
            <w:tcW w:w="1278" w:type="pct"/>
            <w:tcBorders>
              <w:bottom w:val="single" w:sz="4" w:space="0" w:color="auto"/>
            </w:tcBorders>
            <w:vAlign w:val="center"/>
          </w:tcPr>
          <w:p w14:paraId="20185A5A" w14:textId="77777777" w:rsidR="00BA1A6A" w:rsidRPr="009B1FD6" w:rsidRDefault="00BA1A6A" w:rsidP="007B5B46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hAnsiTheme="majorBidi" w:cstheme="majorBidi"/>
                <w:sz w:val="20"/>
                <w:szCs w:val="20"/>
              </w:rPr>
              <w:t>C (%)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vAlign w:val="center"/>
          </w:tcPr>
          <w:p w14:paraId="614EF341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5.88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±0.26 a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vAlign w:val="center"/>
          </w:tcPr>
          <w:p w14:paraId="2CD6E62C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4.85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±0.35 b</w:t>
            </w:r>
          </w:p>
        </w:tc>
        <w:tc>
          <w:tcPr>
            <w:tcW w:w="1212" w:type="pct"/>
            <w:tcBorders>
              <w:bottom w:val="single" w:sz="4" w:space="0" w:color="auto"/>
            </w:tcBorders>
            <w:vAlign w:val="center"/>
          </w:tcPr>
          <w:p w14:paraId="4B48EC7E" w14:textId="77777777" w:rsidR="00BA1A6A" w:rsidRPr="009B1FD6" w:rsidRDefault="00BA1A6A" w:rsidP="007B5B46">
            <w:pPr>
              <w:spacing w:line="48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1FD6">
              <w:rPr>
                <w:rFonts w:asciiTheme="majorBidi" w:eastAsia="Times New Roman" w:hAnsiTheme="majorBidi" w:cstheme="majorBidi"/>
                <w:sz w:val="20"/>
                <w:szCs w:val="20"/>
              </w:rPr>
              <w:t>4.68</w:t>
            </w:r>
            <w:r w:rsidRPr="009B1FD6">
              <w:rPr>
                <w:rFonts w:asciiTheme="majorBidi" w:hAnsiTheme="majorBidi" w:cstheme="majorBidi"/>
                <w:sz w:val="20"/>
                <w:szCs w:val="20"/>
              </w:rPr>
              <w:t>±0.32 b</w:t>
            </w:r>
          </w:p>
        </w:tc>
      </w:tr>
    </w:tbl>
    <w:p w14:paraId="317A78C0" w14:textId="77777777" w:rsidR="00BA1A6A" w:rsidRPr="009B1FD6" w:rsidRDefault="00BA1A6A" w:rsidP="00BA1A6A">
      <w:pPr>
        <w:spacing w:after="0" w:line="480" w:lineRule="auto"/>
        <w:jc w:val="both"/>
        <w:rPr>
          <w:rFonts w:asciiTheme="majorBidi" w:hAnsiTheme="majorBidi" w:cstheme="majorBidi"/>
          <w:sz w:val="20"/>
          <w:szCs w:val="22"/>
        </w:rPr>
      </w:pPr>
      <w:r w:rsidRPr="009B1FD6">
        <w:rPr>
          <w:rFonts w:asciiTheme="majorBidi" w:eastAsia="GulliverIT" w:hAnsiTheme="majorBidi" w:cstheme="majorBidi"/>
          <w:sz w:val="20"/>
          <w:szCs w:val="22"/>
        </w:rPr>
        <w:t>D</w:t>
      </w:r>
      <w:r w:rsidRPr="009B1FD6">
        <w:rPr>
          <w:rFonts w:asciiTheme="majorBidi" w:hAnsiTheme="majorBidi" w:cstheme="majorBidi"/>
          <w:sz w:val="20"/>
          <w:szCs w:val="22"/>
        </w:rPr>
        <w:t>ifferent letters indicate significant differences (p&lt;0.05) between treatments.</w:t>
      </w:r>
    </w:p>
    <w:p w14:paraId="142B8E16" w14:textId="77777777" w:rsidR="00122D16" w:rsidRDefault="00122D16"/>
    <w:sectPr w:rsidR="0012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GulliverI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6A"/>
    <w:rsid w:val="00122D16"/>
    <w:rsid w:val="00575798"/>
    <w:rsid w:val="00762E48"/>
    <w:rsid w:val="00AD625F"/>
    <w:rsid w:val="00BA1A6A"/>
    <w:rsid w:val="00BC275E"/>
    <w:rsid w:val="00C4241D"/>
    <w:rsid w:val="00DA0DBB"/>
    <w:rsid w:val="00E8574F"/>
    <w:rsid w:val="00FA53F4"/>
    <w:rsid w:val="00FB21D3"/>
    <w:rsid w:val="00FB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7B41"/>
  <w15:chartTrackingRefBased/>
  <w15:docId w15:val="{99D0D8CC-882F-408F-B2B0-9F5A2BE4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A6A"/>
    <w:pPr>
      <w:spacing w:after="200" w:line="276" w:lineRule="auto"/>
    </w:pPr>
    <w:rPr>
      <w:rFonts w:ascii="Times New Roman" w:hAnsi="Times New Roman" w:cs="B Nazani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name w:val="فهرست جداول"/>
    <w:basedOn w:val="Normale"/>
    <w:qFormat/>
    <w:rsid w:val="00BA1A6A"/>
    <w:pPr>
      <w:bidi/>
      <w:spacing w:before="200" w:after="0" w:line="240" w:lineRule="auto"/>
      <w:jc w:val="both"/>
      <w:outlineLvl w:val="0"/>
    </w:pPr>
    <w:rPr>
      <w:rFonts w:ascii="Times New Roman Bold" w:eastAsia="Calibri" w:hAnsi="Times New Roman Bold" w:cs="B Lotus"/>
      <w:b/>
      <w:bCs/>
      <w:sz w:val="20"/>
      <w:szCs w:val="22"/>
      <w:lang w:bidi="fa-IR"/>
    </w:rPr>
  </w:style>
  <w:style w:type="table" w:styleId="Grigliatabella">
    <w:name w:val="Table Grid"/>
    <w:basedOn w:val="Tabellanormale"/>
    <w:uiPriority w:val="59"/>
    <w:rsid w:val="00BA1A6A"/>
    <w:pPr>
      <w:spacing w:after="0" w:line="240" w:lineRule="auto"/>
    </w:pPr>
    <w:rPr>
      <w:rFonts w:ascii="Times New Roman" w:hAnsi="Times New Roman" w:cs="B Nazanin"/>
      <w:sz w:val="24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Dalila.Sansone (CREA-FL)</cp:lastModifiedBy>
  <cp:revision>11</cp:revision>
  <dcterms:created xsi:type="dcterms:W3CDTF">2021-10-28T08:52:00Z</dcterms:created>
  <dcterms:modified xsi:type="dcterms:W3CDTF">2022-07-26T09:09:00Z</dcterms:modified>
</cp:coreProperties>
</file>