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E8A9F" w14:textId="241E66FA" w:rsidR="007C1B69" w:rsidRPr="00244717" w:rsidRDefault="00244717">
      <w:pPr>
        <w:rPr>
          <w:rFonts w:ascii="Times New Roman" w:hAnsi="Times New Roman" w:cs="Times New Roman"/>
          <w:b/>
          <w:bCs/>
        </w:rPr>
      </w:pPr>
      <w:r w:rsidRPr="00244717">
        <w:rPr>
          <w:rFonts w:ascii="Times New Roman" w:hAnsi="Times New Roman" w:cs="Times New Roman"/>
          <w:b/>
          <w:bCs/>
        </w:rPr>
        <w:t xml:space="preserve">List of </w:t>
      </w:r>
      <w:proofErr w:type="spellStart"/>
      <w:r w:rsidRPr="00244717">
        <w:rPr>
          <w:rFonts w:ascii="Times New Roman" w:hAnsi="Times New Roman" w:cs="Times New Roman"/>
          <w:b/>
          <w:bCs/>
        </w:rPr>
        <w:t>tables</w:t>
      </w:r>
      <w:proofErr w:type="spellEnd"/>
    </w:p>
    <w:p w14:paraId="3D6143D6" w14:textId="4AFDAFB0" w:rsidR="00244717" w:rsidRDefault="00244717"/>
    <w:p w14:paraId="0E7C9BEE" w14:textId="77777777" w:rsidR="00D84C81" w:rsidRPr="00D84C81" w:rsidRDefault="00D84C81" w:rsidP="00D84C81">
      <w:pPr>
        <w:spacing w:after="0" w:line="360" w:lineRule="auto"/>
        <w:rPr>
          <w:rFonts w:ascii="Times New Roman" w:hAnsi="Times New Roman" w:cs="B Nazanin"/>
          <w:sz w:val="20"/>
          <w:szCs w:val="20"/>
          <w:lang w:val="en-US"/>
        </w:rPr>
      </w:pPr>
      <w:r w:rsidRPr="005B6D8C">
        <w:rPr>
          <w:rFonts w:ascii="Times New Roman" w:hAnsi="Times New Roman" w:cs="B Nazanin"/>
          <w:b/>
          <w:bCs/>
          <w:sz w:val="20"/>
          <w:szCs w:val="20"/>
          <w:lang w:val="en"/>
        </w:rPr>
        <w:t>Table 1</w:t>
      </w:r>
      <w:r>
        <w:rPr>
          <w:rFonts w:ascii="Times New Roman" w:hAnsi="Times New Roman" w:cs="B Nazanin"/>
          <w:b/>
          <w:bCs/>
          <w:sz w:val="20"/>
          <w:szCs w:val="20"/>
          <w:lang w:val="en"/>
        </w:rPr>
        <w:t xml:space="preserve"> </w:t>
      </w:r>
      <w:r w:rsidRPr="005B6D8C">
        <w:rPr>
          <w:rFonts w:ascii="Times New Roman" w:hAnsi="Times New Roman" w:cs="B Nazanin"/>
          <w:b/>
          <w:bCs/>
          <w:sz w:val="20"/>
          <w:szCs w:val="20"/>
          <w:lang w:val="en"/>
        </w:rPr>
        <w:t>-</w:t>
      </w:r>
      <w:r w:rsidRPr="005B6D8C">
        <w:rPr>
          <w:rFonts w:ascii="Times New Roman" w:hAnsi="Times New Roman" w:cs="B Nazanin"/>
          <w:sz w:val="20"/>
          <w:szCs w:val="20"/>
          <w:lang w:val="en"/>
        </w:rPr>
        <w:t xml:space="preserve"> Comparison of soil physical properties in the studied stands (different letters indicate a significant difference between the means).</w:t>
      </w:r>
    </w:p>
    <w:tbl>
      <w:tblPr>
        <w:tblStyle w:val="Sfondochiaro-Colore3"/>
        <w:bidiVisual/>
        <w:tblW w:w="9321" w:type="dxa"/>
        <w:jc w:val="center"/>
        <w:tblLook w:val="04A0" w:firstRow="1" w:lastRow="0" w:firstColumn="1" w:lastColumn="0" w:noHBand="0" w:noVBand="1"/>
      </w:tblPr>
      <w:tblGrid>
        <w:gridCol w:w="374"/>
        <w:gridCol w:w="1458"/>
        <w:gridCol w:w="1592"/>
        <w:gridCol w:w="2124"/>
        <w:gridCol w:w="1664"/>
        <w:gridCol w:w="622"/>
        <w:gridCol w:w="1487"/>
      </w:tblGrid>
      <w:tr w:rsidR="00D84C81" w:rsidRPr="00C710DC" w14:paraId="2E2E3557" w14:textId="77777777" w:rsidTr="000F02FF">
        <w:trPr>
          <w:gridBefore w:val="1"/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374" w:type="dxa"/>
          <w:wAfter w:w="1487" w:type="dxa"/>
          <w:trHeight w:val="3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0" w:type="dxa"/>
            <w:gridSpan w:val="5"/>
            <w:shd w:val="clear" w:color="auto" w:fill="auto"/>
          </w:tcPr>
          <w:p w14:paraId="5D76B5ED" w14:textId="77777777" w:rsidR="00D84C81" w:rsidRPr="00C710DC" w:rsidRDefault="00D84C81" w:rsidP="000F02FF">
            <w:pPr>
              <w:jc w:val="center"/>
              <w:rPr>
                <w:rFonts w:asciiTheme="majorBidi" w:hAnsiTheme="majorBidi" w:cstheme="majorBidi"/>
                <w:bCs w:val="0"/>
                <w:color w:val="auto"/>
                <w:sz w:val="20"/>
                <w:szCs w:val="20"/>
                <w:rtl/>
              </w:rPr>
            </w:pPr>
            <w:r w:rsidRPr="00C710DC">
              <w:rPr>
                <w:rFonts w:asciiTheme="majorBidi" w:hAnsiTheme="majorBidi" w:cstheme="majorBidi"/>
                <w:bCs w:val="0"/>
                <w:color w:val="auto"/>
                <w:sz w:val="20"/>
                <w:szCs w:val="20"/>
              </w:rPr>
              <w:t xml:space="preserve">Stand </w:t>
            </w:r>
          </w:p>
        </w:tc>
      </w:tr>
      <w:tr w:rsidR="00D84C81" w:rsidRPr="005B6D8C" w14:paraId="3B637BF1" w14:textId="77777777" w:rsidTr="000F0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C12831" w14:textId="77777777" w:rsidR="00D84C81" w:rsidRPr="00C710DC" w:rsidRDefault="00D84C81" w:rsidP="000F02FF">
            <w:pPr>
              <w:jc w:val="center"/>
              <w:rPr>
                <w:rFonts w:asciiTheme="majorBidi" w:hAnsiTheme="majorBidi" w:cstheme="majorBidi"/>
                <w:bCs w:val="0"/>
                <w:i/>
                <w:color w:val="auto"/>
                <w:sz w:val="20"/>
                <w:szCs w:val="20"/>
                <w:rtl/>
              </w:rPr>
            </w:pPr>
            <w:r w:rsidRPr="00C710DC">
              <w:rPr>
                <w:rFonts w:asciiTheme="majorBidi" w:hAnsiTheme="majorBidi" w:cstheme="majorBidi"/>
                <w:bCs w:val="0"/>
                <w:i/>
                <w:color w:val="auto"/>
                <w:sz w:val="20"/>
                <w:szCs w:val="20"/>
              </w:rPr>
              <w:t xml:space="preserve">Alnus </w:t>
            </w:r>
            <w:proofErr w:type="spellStart"/>
            <w:r w:rsidRPr="00C710DC">
              <w:rPr>
                <w:rFonts w:asciiTheme="majorBidi" w:hAnsiTheme="majorBidi" w:cstheme="majorBidi"/>
                <w:bCs w:val="0"/>
                <w:i/>
                <w:color w:val="auto"/>
                <w:sz w:val="20"/>
                <w:szCs w:val="20"/>
              </w:rPr>
              <w:t>glutinosa</w:t>
            </w:r>
            <w:proofErr w:type="spellEnd"/>
          </w:p>
        </w:tc>
        <w:tc>
          <w:tcPr>
            <w:tcW w:w="15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62FB49F" w14:textId="77777777" w:rsidR="00D84C81" w:rsidRPr="00C710DC" w:rsidRDefault="00D84C81" w:rsidP="000F02FF">
            <w:pPr>
              <w:pStyle w:val="Testonotaapidipagina"/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i/>
                <w:color w:val="auto"/>
                <w:rtl/>
              </w:rPr>
            </w:pPr>
            <w:r w:rsidRPr="00C710DC">
              <w:rPr>
                <w:rFonts w:asciiTheme="majorBidi" w:hAnsiTheme="majorBidi" w:cstheme="majorBidi"/>
                <w:b/>
                <w:i/>
                <w:color w:val="auto"/>
              </w:rPr>
              <w:t xml:space="preserve">Pinus </w:t>
            </w:r>
            <w:proofErr w:type="spellStart"/>
            <w:r w:rsidRPr="00C710DC">
              <w:rPr>
                <w:rFonts w:asciiTheme="majorBidi" w:hAnsiTheme="majorBidi" w:cstheme="majorBidi"/>
                <w:b/>
                <w:i/>
                <w:color w:val="auto"/>
              </w:rPr>
              <w:t>taeda</w:t>
            </w:r>
            <w:proofErr w:type="spellEnd"/>
          </w:p>
        </w:tc>
        <w:tc>
          <w:tcPr>
            <w:tcW w:w="21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3102EA" w14:textId="77777777" w:rsidR="00D84C81" w:rsidRPr="00C710DC" w:rsidRDefault="00D84C81" w:rsidP="000F02FF">
            <w:pPr>
              <w:pStyle w:val="Testonotaapidipagina"/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i/>
                <w:color w:val="auto"/>
                <w:rtl/>
              </w:rPr>
            </w:pPr>
            <w:r w:rsidRPr="00C710DC">
              <w:rPr>
                <w:rFonts w:asciiTheme="majorBidi" w:hAnsiTheme="majorBidi" w:cstheme="majorBidi"/>
                <w:b/>
                <w:i/>
                <w:color w:val="auto"/>
              </w:rPr>
              <w:t xml:space="preserve">Quercus </w:t>
            </w:r>
            <w:proofErr w:type="spellStart"/>
            <w:r w:rsidRPr="00C710DC">
              <w:rPr>
                <w:rFonts w:asciiTheme="majorBidi" w:hAnsiTheme="majorBidi" w:cstheme="majorBidi"/>
                <w:b/>
                <w:i/>
                <w:color w:val="auto"/>
              </w:rPr>
              <w:t>castaneifolia</w:t>
            </w:r>
            <w:proofErr w:type="spellEnd"/>
          </w:p>
        </w:tc>
        <w:tc>
          <w:tcPr>
            <w:tcW w:w="16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649ABF6" w14:textId="77777777" w:rsidR="00D84C81" w:rsidRPr="00C710DC" w:rsidRDefault="00D84C81" w:rsidP="000F0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i/>
                <w:color w:val="auto"/>
                <w:sz w:val="20"/>
                <w:szCs w:val="20"/>
                <w:rtl/>
              </w:rPr>
            </w:pPr>
            <w:r w:rsidRPr="00C710DC">
              <w:rPr>
                <w:rFonts w:asciiTheme="majorBidi" w:hAnsiTheme="majorBidi" w:cstheme="majorBidi"/>
                <w:b/>
                <w:i/>
                <w:color w:val="auto"/>
                <w:sz w:val="20"/>
                <w:szCs w:val="20"/>
              </w:rPr>
              <w:t xml:space="preserve">Acer </w:t>
            </w:r>
            <w:proofErr w:type="spellStart"/>
            <w:r w:rsidRPr="00C710DC">
              <w:rPr>
                <w:rFonts w:asciiTheme="majorBidi" w:hAnsiTheme="majorBidi" w:cstheme="majorBidi"/>
                <w:b/>
                <w:i/>
                <w:color w:val="auto"/>
                <w:sz w:val="20"/>
                <w:szCs w:val="20"/>
              </w:rPr>
              <w:t>velutinum</w:t>
            </w:r>
            <w:proofErr w:type="spellEnd"/>
          </w:p>
        </w:tc>
        <w:tc>
          <w:tcPr>
            <w:tcW w:w="21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356FE39" w14:textId="77777777" w:rsidR="00D84C81" w:rsidRPr="00C710DC" w:rsidRDefault="00D84C81" w:rsidP="000F0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color w:val="auto"/>
                <w:sz w:val="20"/>
                <w:szCs w:val="20"/>
                <w:rtl/>
              </w:rPr>
            </w:pPr>
            <w:r w:rsidRPr="00C710DC"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>Soil parameters</w:t>
            </w:r>
          </w:p>
        </w:tc>
      </w:tr>
      <w:tr w:rsidR="00D84C81" w:rsidRPr="005B6D8C" w14:paraId="14C39FCB" w14:textId="77777777" w:rsidTr="000F02FF">
        <w:trPr>
          <w:trHeight w:val="1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2969EF8" w14:textId="77777777" w:rsidR="00D84C81" w:rsidRPr="005B6D8C" w:rsidRDefault="00D84C81" w:rsidP="000F02FF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B6D8C"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>13.5 ± 0.62 (d)</w:t>
            </w:r>
          </w:p>
        </w:tc>
        <w:tc>
          <w:tcPr>
            <w:tcW w:w="1592" w:type="dxa"/>
            <w:tcBorders>
              <w:top w:val="single" w:sz="4" w:space="0" w:color="auto"/>
            </w:tcBorders>
            <w:shd w:val="clear" w:color="auto" w:fill="auto"/>
          </w:tcPr>
          <w:p w14:paraId="175D88CE" w14:textId="77777777" w:rsidR="00D84C81" w:rsidRPr="005B6D8C" w:rsidRDefault="00D84C81" w:rsidP="000F0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21.25 ± 1.88 (c)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</w:tcPr>
          <w:p w14:paraId="7A561249" w14:textId="77777777" w:rsidR="00D84C81" w:rsidRPr="005B6D8C" w:rsidRDefault="00D84C81" w:rsidP="000F0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37 ± 1.51 (a)</w:t>
            </w:r>
          </w:p>
        </w:tc>
        <w:tc>
          <w:tcPr>
            <w:tcW w:w="1664" w:type="dxa"/>
            <w:tcBorders>
              <w:top w:val="single" w:sz="4" w:space="0" w:color="auto"/>
            </w:tcBorders>
            <w:shd w:val="clear" w:color="auto" w:fill="auto"/>
          </w:tcPr>
          <w:p w14:paraId="53087759" w14:textId="77777777" w:rsidR="00D84C81" w:rsidRPr="005B6D8C" w:rsidRDefault="00D84C81" w:rsidP="000F0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28.25 ± 3.44 (b)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6D782DA" w14:textId="77777777" w:rsidR="00D84C81" w:rsidRPr="005B6D8C" w:rsidRDefault="00D84C81" w:rsidP="000F0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Sand (%)</w:t>
            </w:r>
          </w:p>
        </w:tc>
      </w:tr>
      <w:tr w:rsidR="00D84C81" w:rsidRPr="005B6D8C" w14:paraId="2D07FFB8" w14:textId="77777777" w:rsidTr="000F0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2" w:type="dxa"/>
            <w:gridSpan w:val="2"/>
            <w:shd w:val="clear" w:color="auto" w:fill="auto"/>
          </w:tcPr>
          <w:p w14:paraId="2FD5E3DF" w14:textId="77777777" w:rsidR="00D84C81" w:rsidRPr="005B6D8C" w:rsidRDefault="00D84C81" w:rsidP="000F02FF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  <w:rtl/>
              </w:rPr>
            </w:pPr>
            <w:r w:rsidRPr="005B6D8C"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>61.25 ± 1.19 (a)</w:t>
            </w:r>
          </w:p>
        </w:tc>
        <w:tc>
          <w:tcPr>
            <w:tcW w:w="1592" w:type="dxa"/>
            <w:shd w:val="clear" w:color="auto" w:fill="auto"/>
          </w:tcPr>
          <w:p w14:paraId="3B93B389" w14:textId="77777777" w:rsidR="00D84C81" w:rsidRPr="005B6D8C" w:rsidRDefault="00D84C81" w:rsidP="000F0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rtl/>
              </w:rPr>
            </w:pP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44.75 ± 3.02 (b)</w:t>
            </w:r>
          </w:p>
        </w:tc>
        <w:tc>
          <w:tcPr>
            <w:tcW w:w="2124" w:type="dxa"/>
            <w:shd w:val="clear" w:color="auto" w:fill="auto"/>
          </w:tcPr>
          <w:p w14:paraId="2C5B5A39" w14:textId="77777777" w:rsidR="00D84C81" w:rsidRPr="005B6D8C" w:rsidRDefault="00D84C81" w:rsidP="000F0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37.50 </w:t>
            </w:r>
            <w:proofErr w:type="gramStart"/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±  1.34</w:t>
            </w:r>
            <w:proofErr w:type="gramEnd"/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 (c)</w:t>
            </w:r>
          </w:p>
        </w:tc>
        <w:tc>
          <w:tcPr>
            <w:tcW w:w="1664" w:type="dxa"/>
            <w:shd w:val="clear" w:color="auto" w:fill="auto"/>
          </w:tcPr>
          <w:p w14:paraId="47A1132D" w14:textId="77777777" w:rsidR="00D84C81" w:rsidRPr="005B6D8C" w:rsidRDefault="00D84C81" w:rsidP="000F0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44.25 ± 2.35 (b)</w:t>
            </w:r>
          </w:p>
        </w:tc>
        <w:tc>
          <w:tcPr>
            <w:tcW w:w="2109" w:type="dxa"/>
            <w:gridSpan w:val="2"/>
            <w:shd w:val="clear" w:color="auto" w:fill="auto"/>
          </w:tcPr>
          <w:p w14:paraId="0969705B" w14:textId="77777777" w:rsidR="00D84C81" w:rsidRPr="005B6D8C" w:rsidRDefault="00D84C81" w:rsidP="000F0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rtl/>
              </w:rPr>
            </w:pP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Silt (%)</w:t>
            </w: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  <w:rtl/>
              </w:rPr>
              <w:t xml:space="preserve"> </w:t>
            </w:r>
          </w:p>
        </w:tc>
      </w:tr>
      <w:tr w:rsidR="00D84C81" w:rsidRPr="005B6D8C" w14:paraId="55FE1775" w14:textId="77777777" w:rsidTr="000F02FF">
        <w:trPr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2" w:type="dxa"/>
            <w:gridSpan w:val="2"/>
            <w:shd w:val="clear" w:color="auto" w:fill="auto"/>
          </w:tcPr>
          <w:p w14:paraId="26E9F336" w14:textId="77777777" w:rsidR="00D84C81" w:rsidRPr="005B6D8C" w:rsidRDefault="00D84C81" w:rsidP="000F02FF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  <w:rtl/>
              </w:rPr>
            </w:pPr>
            <w:r w:rsidRPr="005B6D8C"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>25.25 ± 0.83 (b)</w:t>
            </w:r>
          </w:p>
        </w:tc>
        <w:tc>
          <w:tcPr>
            <w:tcW w:w="1592" w:type="dxa"/>
            <w:shd w:val="clear" w:color="auto" w:fill="auto"/>
          </w:tcPr>
          <w:p w14:paraId="78242F63" w14:textId="77777777" w:rsidR="00D84C81" w:rsidRPr="005B6D8C" w:rsidRDefault="00D84C81" w:rsidP="000F0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rtl/>
              </w:rPr>
            </w:pP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34 ± 1.60 (a)</w:t>
            </w:r>
          </w:p>
        </w:tc>
        <w:tc>
          <w:tcPr>
            <w:tcW w:w="2124" w:type="dxa"/>
            <w:shd w:val="clear" w:color="auto" w:fill="auto"/>
          </w:tcPr>
          <w:p w14:paraId="1F3AE1D4" w14:textId="77777777" w:rsidR="00D84C81" w:rsidRPr="005B6D8C" w:rsidRDefault="00D84C81" w:rsidP="000F0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rtl/>
              </w:rPr>
            </w:pP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25.5 ± 0.62 (b)</w:t>
            </w:r>
          </w:p>
        </w:tc>
        <w:tc>
          <w:tcPr>
            <w:tcW w:w="1664" w:type="dxa"/>
            <w:shd w:val="clear" w:color="auto" w:fill="auto"/>
          </w:tcPr>
          <w:p w14:paraId="30F6350B" w14:textId="77777777" w:rsidR="00D84C81" w:rsidRPr="005B6D8C" w:rsidRDefault="00D84C81" w:rsidP="000F0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rtl/>
              </w:rPr>
            </w:pP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27.5 ± 1.45 (b)</w:t>
            </w:r>
          </w:p>
        </w:tc>
        <w:tc>
          <w:tcPr>
            <w:tcW w:w="2109" w:type="dxa"/>
            <w:gridSpan w:val="2"/>
            <w:shd w:val="clear" w:color="auto" w:fill="auto"/>
          </w:tcPr>
          <w:p w14:paraId="705DB538" w14:textId="77777777" w:rsidR="00D84C81" w:rsidRPr="005B6D8C" w:rsidRDefault="00D84C81" w:rsidP="000F0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rtl/>
              </w:rPr>
            </w:pP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Clay (%)</w:t>
            </w:r>
          </w:p>
        </w:tc>
      </w:tr>
      <w:tr w:rsidR="00D84C81" w:rsidRPr="005B6D8C" w14:paraId="070B98CA" w14:textId="77777777" w:rsidTr="000F0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2" w:type="dxa"/>
            <w:gridSpan w:val="2"/>
            <w:shd w:val="clear" w:color="auto" w:fill="auto"/>
          </w:tcPr>
          <w:p w14:paraId="0FD6D5EC" w14:textId="77777777" w:rsidR="00D84C81" w:rsidRPr="005B6D8C" w:rsidRDefault="00D84C81" w:rsidP="000F02FF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B6D8C"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>1.27 ± 0.01 (b)</w:t>
            </w:r>
          </w:p>
        </w:tc>
        <w:tc>
          <w:tcPr>
            <w:tcW w:w="1592" w:type="dxa"/>
            <w:shd w:val="clear" w:color="auto" w:fill="auto"/>
          </w:tcPr>
          <w:p w14:paraId="3FD98039" w14:textId="77777777" w:rsidR="00D84C81" w:rsidRPr="005B6D8C" w:rsidRDefault="00D84C81" w:rsidP="000F0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rtl/>
              </w:rPr>
            </w:pP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1.36 ± 0.05 (ab)</w:t>
            </w:r>
          </w:p>
        </w:tc>
        <w:tc>
          <w:tcPr>
            <w:tcW w:w="2124" w:type="dxa"/>
            <w:shd w:val="clear" w:color="auto" w:fill="auto"/>
          </w:tcPr>
          <w:p w14:paraId="1618DB1C" w14:textId="77777777" w:rsidR="00D84C81" w:rsidRPr="005B6D8C" w:rsidRDefault="00D84C81" w:rsidP="000F0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rtl/>
              </w:rPr>
            </w:pP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1.35 ± 0.01 (ab)</w:t>
            </w:r>
          </w:p>
        </w:tc>
        <w:tc>
          <w:tcPr>
            <w:tcW w:w="1664" w:type="dxa"/>
            <w:shd w:val="clear" w:color="auto" w:fill="auto"/>
          </w:tcPr>
          <w:p w14:paraId="529A70D3" w14:textId="77777777" w:rsidR="00D84C81" w:rsidRPr="005B6D8C" w:rsidRDefault="00D84C81" w:rsidP="000F0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rtl/>
              </w:rPr>
            </w:pP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1.43 ± 0.02 (a)</w:t>
            </w:r>
          </w:p>
        </w:tc>
        <w:tc>
          <w:tcPr>
            <w:tcW w:w="2109" w:type="dxa"/>
            <w:gridSpan w:val="2"/>
            <w:shd w:val="clear" w:color="auto" w:fill="auto"/>
          </w:tcPr>
          <w:p w14:paraId="09E73C93" w14:textId="77777777" w:rsidR="00D84C81" w:rsidRPr="005B6D8C" w:rsidRDefault="00D84C81" w:rsidP="000F0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rtl/>
              </w:rPr>
            </w:pP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Bulk density (g/cm</w:t>
            </w: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  <w:vertAlign w:val="superscript"/>
              </w:rPr>
              <w:t>3</w:t>
            </w: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)</w:t>
            </w:r>
          </w:p>
        </w:tc>
      </w:tr>
      <w:tr w:rsidR="00D84C81" w:rsidRPr="005B6D8C" w14:paraId="00CE6923" w14:textId="77777777" w:rsidTr="000F02FF">
        <w:trPr>
          <w:trHeight w:val="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2" w:type="dxa"/>
            <w:gridSpan w:val="2"/>
            <w:shd w:val="clear" w:color="auto" w:fill="auto"/>
          </w:tcPr>
          <w:p w14:paraId="62F13880" w14:textId="77777777" w:rsidR="00D84C81" w:rsidRPr="005B6D8C" w:rsidRDefault="00D84C81" w:rsidP="000F02FF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  <w:rtl/>
              </w:rPr>
            </w:pPr>
            <w:r w:rsidRPr="005B6D8C"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>2.59 ± &lt;0.01 (a)</w:t>
            </w:r>
          </w:p>
        </w:tc>
        <w:tc>
          <w:tcPr>
            <w:tcW w:w="1592" w:type="dxa"/>
            <w:shd w:val="clear" w:color="auto" w:fill="auto"/>
          </w:tcPr>
          <w:p w14:paraId="5B116C67" w14:textId="77777777" w:rsidR="00D84C81" w:rsidRPr="005B6D8C" w:rsidRDefault="00D84C81" w:rsidP="000F0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rtl/>
              </w:rPr>
            </w:pP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2.52 ± 0.01 (b)</w:t>
            </w:r>
          </w:p>
        </w:tc>
        <w:tc>
          <w:tcPr>
            <w:tcW w:w="2124" w:type="dxa"/>
            <w:shd w:val="clear" w:color="auto" w:fill="auto"/>
          </w:tcPr>
          <w:p w14:paraId="46788675" w14:textId="77777777" w:rsidR="00D84C81" w:rsidRPr="005B6D8C" w:rsidRDefault="00D84C81" w:rsidP="000F0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rtl/>
              </w:rPr>
            </w:pP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2.54 ± 0.01 (b)</w:t>
            </w:r>
          </w:p>
        </w:tc>
        <w:tc>
          <w:tcPr>
            <w:tcW w:w="1664" w:type="dxa"/>
            <w:shd w:val="clear" w:color="auto" w:fill="auto"/>
          </w:tcPr>
          <w:p w14:paraId="18CB0495" w14:textId="77777777" w:rsidR="00D84C81" w:rsidRPr="005B6D8C" w:rsidRDefault="00D84C81" w:rsidP="000F0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rtl/>
              </w:rPr>
            </w:pP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2.60 ±&lt;0.01 (a)</w:t>
            </w:r>
          </w:p>
        </w:tc>
        <w:tc>
          <w:tcPr>
            <w:tcW w:w="2109" w:type="dxa"/>
            <w:gridSpan w:val="2"/>
            <w:shd w:val="clear" w:color="auto" w:fill="auto"/>
          </w:tcPr>
          <w:p w14:paraId="3F7B85F2" w14:textId="77777777" w:rsidR="00D84C81" w:rsidRPr="005B6D8C" w:rsidRDefault="00D84C81" w:rsidP="000F0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rtl/>
              </w:rPr>
            </w:pP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Particle density (g/cm</w:t>
            </w: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  <w:vertAlign w:val="superscript"/>
              </w:rPr>
              <w:t>3</w:t>
            </w: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)</w:t>
            </w:r>
          </w:p>
        </w:tc>
      </w:tr>
      <w:tr w:rsidR="00D84C81" w:rsidRPr="005B6D8C" w14:paraId="20D7F358" w14:textId="77777777" w:rsidTr="000F0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2" w:type="dxa"/>
            <w:gridSpan w:val="2"/>
            <w:shd w:val="clear" w:color="auto" w:fill="auto"/>
          </w:tcPr>
          <w:p w14:paraId="09A41D7D" w14:textId="77777777" w:rsidR="00D84C81" w:rsidRPr="005B6D8C" w:rsidRDefault="00D84C81" w:rsidP="000F02FF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  <w:rtl/>
              </w:rPr>
            </w:pPr>
            <w:r w:rsidRPr="005B6D8C"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>50.78 ± 0.81 (a)</w:t>
            </w:r>
          </w:p>
        </w:tc>
        <w:tc>
          <w:tcPr>
            <w:tcW w:w="1592" w:type="dxa"/>
            <w:shd w:val="clear" w:color="auto" w:fill="auto"/>
          </w:tcPr>
          <w:p w14:paraId="780BF99B" w14:textId="77777777" w:rsidR="00D84C81" w:rsidRPr="005B6D8C" w:rsidRDefault="00D84C81" w:rsidP="000F0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rtl/>
              </w:rPr>
            </w:pP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45.99 ± 2.12 (b)</w:t>
            </w:r>
          </w:p>
        </w:tc>
        <w:tc>
          <w:tcPr>
            <w:tcW w:w="2124" w:type="dxa"/>
            <w:shd w:val="clear" w:color="auto" w:fill="auto"/>
          </w:tcPr>
          <w:p w14:paraId="7E73B9A9" w14:textId="77777777" w:rsidR="00D84C81" w:rsidRPr="005B6D8C" w:rsidRDefault="00D84C81" w:rsidP="000F0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rtl/>
              </w:rPr>
            </w:pP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46 ± 94 ± 0.73 (b)</w:t>
            </w:r>
          </w:p>
        </w:tc>
        <w:tc>
          <w:tcPr>
            <w:tcW w:w="1664" w:type="dxa"/>
            <w:shd w:val="clear" w:color="auto" w:fill="auto"/>
          </w:tcPr>
          <w:p w14:paraId="38A684DA" w14:textId="77777777" w:rsidR="00D84C81" w:rsidRPr="005B6D8C" w:rsidRDefault="00D84C81" w:rsidP="000F0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rtl/>
              </w:rPr>
            </w:pP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44.89 ± 0.81 (b)</w:t>
            </w:r>
          </w:p>
        </w:tc>
        <w:tc>
          <w:tcPr>
            <w:tcW w:w="2109" w:type="dxa"/>
            <w:gridSpan w:val="2"/>
            <w:shd w:val="clear" w:color="auto" w:fill="auto"/>
          </w:tcPr>
          <w:p w14:paraId="67436DCB" w14:textId="77777777" w:rsidR="00D84C81" w:rsidRPr="005B6D8C" w:rsidRDefault="00D84C81" w:rsidP="000F0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rtl/>
              </w:rPr>
            </w:pP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Porosity (%)</w:t>
            </w:r>
          </w:p>
        </w:tc>
      </w:tr>
      <w:tr w:rsidR="00D84C81" w:rsidRPr="005B6D8C" w14:paraId="1F238FAE" w14:textId="77777777" w:rsidTr="000F02FF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2" w:type="dxa"/>
            <w:gridSpan w:val="2"/>
            <w:shd w:val="clear" w:color="auto" w:fill="auto"/>
          </w:tcPr>
          <w:p w14:paraId="179F2E58" w14:textId="77777777" w:rsidR="00D84C81" w:rsidRPr="005B6D8C" w:rsidRDefault="00D84C81" w:rsidP="000F02FF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  <w:rtl/>
              </w:rPr>
            </w:pPr>
            <w:r w:rsidRPr="005B6D8C"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>68.37 ± 1.25 (</w:t>
            </w:r>
            <w:proofErr w:type="spellStart"/>
            <w:r w:rsidRPr="005B6D8C"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>bc</w:t>
            </w:r>
            <w:proofErr w:type="spellEnd"/>
            <w:r w:rsidRPr="005B6D8C"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1592" w:type="dxa"/>
            <w:shd w:val="clear" w:color="auto" w:fill="auto"/>
          </w:tcPr>
          <w:p w14:paraId="50C1A25C" w14:textId="77777777" w:rsidR="00D84C81" w:rsidRPr="005B6D8C" w:rsidRDefault="00D84C81" w:rsidP="000F0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rtl/>
              </w:rPr>
            </w:pP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79.5 ± 2.42 (a)</w:t>
            </w:r>
          </w:p>
        </w:tc>
        <w:tc>
          <w:tcPr>
            <w:tcW w:w="2124" w:type="dxa"/>
            <w:shd w:val="clear" w:color="auto" w:fill="auto"/>
          </w:tcPr>
          <w:p w14:paraId="2F7E8CB3" w14:textId="77777777" w:rsidR="00D84C81" w:rsidRPr="005B6D8C" w:rsidRDefault="00D84C81" w:rsidP="000F0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rtl/>
              </w:rPr>
            </w:pP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71.5 ± 2.12 (b)</w:t>
            </w:r>
          </w:p>
        </w:tc>
        <w:tc>
          <w:tcPr>
            <w:tcW w:w="1664" w:type="dxa"/>
            <w:shd w:val="clear" w:color="auto" w:fill="auto"/>
          </w:tcPr>
          <w:p w14:paraId="24E86A5F" w14:textId="77777777" w:rsidR="00D84C81" w:rsidRPr="005B6D8C" w:rsidRDefault="00D84C81" w:rsidP="000F0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rtl/>
              </w:rPr>
            </w:pP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64 ± 2.24 (c)</w:t>
            </w:r>
          </w:p>
        </w:tc>
        <w:tc>
          <w:tcPr>
            <w:tcW w:w="2109" w:type="dxa"/>
            <w:gridSpan w:val="2"/>
            <w:shd w:val="clear" w:color="auto" w:fill="auto"/>
          </w:tcPr>
          <w:p w14:paraId="034592F6" w14:textId="77777777" w:rsidR="00D84C81" w:rsidRPr="005B6D8C" w:rsidRDefault="00D84C81" w:rsidP="000F0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Moisture (%)</w:t>
            </w:r>
          </w:p>
        </w:tc>
      </w:tr>
    </w:tbl>
    <w:p w14:paraId="324BD56A" w14:textId="77777777" w:rsidR="00D84C81" w:rsidRPr="005B6D8C" w:rsidRDefault="00D84C81" w:rsidP="00D84C81">
      <w:pPr>
        <w:spacing w:after="0" w:line="360" w:lineRule="auto"/>
        <w:ind w:left="284" w:hanging="284"/>
        <w:jc w:val="both"/>
        <w:rPr>
          <w:rFonts w:asciiTheme="majorBidi" w:hAnsiTheme="majorBidi" w:cstheme="majorBidi"/>
          <w:sz w:val="20"/>
          <w:szCs w:val="20"/>
        </w:rPr>
      </w:pPr>
    </w:p>
    <w:p w14:paraId="22470DC4" w14:textId="77777777" w:rsidR="00D84C81" w:rsidRPr="005B6D8C" w:rsidRDefault="00D84C81" w:rsidP="00D84C81">
      <w:pPr>
        <w:rPr>
          <w:rFonts w:asciiTheme="majorBidi" w:hAnsiTheme="majorBidi" w:cstheme="majorBidi"/>
          <w:sz w:val="20"/>
          <w:szCs w:val="20"/>
        </w:rPr>
      </w:pPr>
      <w:r w:rsidRPr="005B6D8C">
        <w:rPr>
          <w:rFonts w:asciiTheme="majorBidi" w:hAnsiTheme="majorBidi" w:cstheme="majorBidi"/>
          <w:sz w:val="20"/>
          <w:szCs w:val="20"/>
        </w:rPr>
        <w:br w:type="page"/>
      </w:r>
    </w:p>
    <w:p w14:paraId="1AE7CBE8" w14:textId="77777777" w:rsidR="00D84C81" w:rsidRPr="00D84C81" w:rsidRDefault="00D84C81" w:rsidP="00D84C81">
      <w:pPr>
        <w:tabs>
          <w:tab w:val="left" w:pos="3450"/>
        </w:tabs>
        <w:spacing w:after="0"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5B6D8C">
        <w:rPr>
          <w:rFonts w:asciiTheme="majorBidi" w:hAnsiTheme="majorBidi" w:cstheme="majorBidi"/>
          <w:b/>
          <w:bCs/>
          <w:sz w:val="20"/>
          <w:szCs w:val="20"/>
          <w:lang w:val="en"/>
        </w:rPr>
        <w:lastRenderedPageBreak/>
        <w:t>Table 2</w:t>
      </w:r>
      <w:r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</w:t>
      </w:r>
      <w:r w:rsidRPr="005B6D8C">
        <w:rPr>
          <w:rFonts w:asciiTheme="majorBidi" w:hAnsiTheme="majorBidi" w:cstheme="majorBidi"/>
          <w:b/>
          <w:bCs/>
          <w:sz w:val="20"/>
          <w:szCs w:val="20"/>
          <w:lang w:val="en"/>
        </w:rPr>
        <w:t>-</w:t>
      </w:r>
      <w:r w:rsidRPr="005B6D8C">
        <w:rPr>
          <w:rFonts w:asciiTheme="majorBidi" w:hAnsiTheme="majorBidi" w:cstheme="majorBidi"/>
          <w:sz w:val="20"/>
          <w:szCs w:val="20"/>
          <w:lang w:val="en"/>
        </w:rPr>
        <w:t xml:space="preserve"> Comparison of soil chemical properties in the studied stands (different letters indicate a significant difference between the means).</w:t>
      </w:r>
    </w:p>
    <w:tbl>
      <w:tblPr>
        <w:tblStyle w:val="Sfondochiaro"/>
        <w:bidiVisual/>
        <w:tblW w:w="9248" w:type="dxa"/>
        <w:jc w:val="center"/>
        <w:tblLook w:val="04A0" w:firstRow="1" w:lastRow="0" w:firstColumn="1" w:lastColumn="0" w:noHBand="0" w:noVBand="1"/>
      </w:tblPr>
      <w:tblGrid>
        <w:gridCol w:w="350"/>
        <w:gridCol w:w="1384"/>
        <w:gridCol w:w="1602"/>
        <w:gridCol w:w="2173"/>
        <w:gridCol w:w="1616"/>
        <w:gridCol w:w="350"/>
        <w:gridCol w:w="1773"/>
      </w:tblGrid>
      <w:tr w:rsidR="00D84C81" w:rsidRPr="00C710DC" w14:paraId="3ED82C2A" w14:textId="77777777" w:rsidTr="000F02FF">
        <w:trPr>
          <w:gridBefore w:val="1"/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350" w:type="dxa"/>
          <w:wAfter w:w="1773" w:type="dxa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5" w:type="dxa"/>
            <w:gridSpan w:val="5"/>
            <w:shd w:val="clear" w:color="auto" w:fill="auto"/>
          </w:tcPr>
          <w:p w14:paraId="4986437F" w14:textId="77777777" w:rsidR="00D84C81" w:rsidRPr="00C710DC" w:rsidRDefault="00D84C81" w:rsidP="000F02FF">
            <w:pPr>
              <w:jc w:val="center"/>
              <w:rPr>
                <w:rFonts w:asciiTheme="majorBidi" w:hAnsiTheme="majorBidi" w:cstheme="majorBidi"/>
                <w:bCs w:val="0"/>
                <w:color w:val="auto"/>
                <w:sz w:val="20"/>
                <w:szCs w:val="20"/>
                <w:rtl/>
              </w:rPr>
            </w:pPr>
            <w:r w:rsidRPr="00C710DC">
              <w:rPr>
                <w:rFonts w:asciiTheme="majorBidi" w:hAnsiTheme="majorBidi" w:cstheme="majorBidi"/>
                <w:bCs w:val="0"/>
                <w:color w:val="auto"/>
                <w:sz w:val="20"/>
                <w:szCs w:val="20"/>
              </w:rPr>
              <w:t xml:space="preserve">Stand </w:t>
            </w:r>
          </w:p>
        </w:tc>
      </w:tr>
      <w:tr w:rsidR="00D84C81" w:rsidRPr="00C710DC" w14:paraId="18415E40" w14:textId="77777777" w:rsidTr="000F0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23169C" w14:textId="77777777" w:rsidR="00D84C81" w:rsidRPr="00C710DC" w:rsidRDefault="00D84C81" w:rsidP="000F02FF">
            <w:pPr>
              <w:jc w:val="center"/>
              <w:rPr>
                <w:rFonts w:asciiTheme="majorBidi" w:hAnsiTheme="majorBidi" w:cstheme="majorBidi"/>
                <w:bCs w:val="0"/>
                <w:i/>
                <w:color w:val="auto"/>
                <w:sz w:val="20"/>
                <w:szCs w:val="20"/>
                <w:rtl/>
              </w:rPr>
            </w:pPr>
            <w:r w:rsidRPr="00C710DC">
              <w:rPr>
                <w:rFonts w:asciiTheme="majorBidi" w:hAnsiTheme="majorBidi" w:cstheme="majorBidi"/>
                <w:bCs w:val="0"/>
                <w:i/>
                <w:color w:val="auto"/>
                <w:sz w:val="20"/>
                <w:szCs w:val="20"/>
              </w:rPr>
              <w:t xml:space="preserve">Alnus </w:t>
            </w:r>
            <w:proofErr w:type="spellStart"/>
            <w:r w:rsidRPr="00C710DC">
              <w:rPr>
                <w:rFonts w:asciiTheme="majorBidi" w:hAnsiTheme="majorBidi" w:cstheme="majorBidi"/>
                <w:bCs w:val="0"/>
                <w:i/>
                <w:color w:val="auto"/>
                <w:sz w:val="20"/>
                <w:szCs w:val="20"/>
              </w:rPr>
              <w:t>glutinosa</w:t>
            </w:r>
            <w:proofErr w:type="spellEnd"/>
          </w:p>
        </w:tc>
        <w:tc>
          <w:tcPr>
            <w:tcW w:w="16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271FDD" w14:textId="77777777" w:rsidR="00D84C81" w:rsidRPr="00C710DC" w:rsidRDefault="00D84C81" w:rsidP="000F02FF">
            <w:pPr>
              <w:pStyle w:val="Testonotaapidipagina"/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i/>
                <w:color w:val="auto"/>
                <w:rtl/>
              </w:rPr>
            </w:pPr>
            <w:r w:rsidRPr="00C710DC">
              <w:rPr>
                <w:rFonts w:asciiTheme="majorBidi" w:hAnsiTheme="majorBidi" w:cstheme="majorBidi"/>
                <w:b/>
                <w:i/>
                <w:color w:val="auto"/>
              </w:rPr>
              <w:t xml:space="preserve">Pinus </w:t>
            </w:r>
            <w:proofErr w:type="spellStart"/>
            <w:r w:rsidRPr="00C710DC">
              <w:rPr>
                <w:rFonts w:asciiTheme="majorBidi" w:hAnsiTheme="majorBidi" w:cstheme="majorBidi"/>
                <w:b/>
                <w:i/>
                <w:color w:val="auto"/>
              </w:rPr>
              <w:t>taeda</w:t>
            </w:r>
            <w:proofErr w:type="spellEnd"/>
          </w:p>
        </w:tc>
        <w:tc>
          <w:tcPr>
            <w:tcW w:w="21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6FE15CF" w14:textId="77777777" w:rsidR="00D84C81" w:rsidRPr="00C710DC" w:rsidRDefault="00D84C81" w:rsidP="000F02FF">
            <w:pPr>
              <w:pStyle w:val="Testonotaapidipagina"/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i/>
                <w:color w:val="auto"/>
                <w:rtl/>
              </w:rPr>
            </w:pPr>
            <w:r w:rsidRPr="00C710DC">
              <w:rPr>
                <w:rFonts w:asciiTheme="majorBidi" w:hAnsiTheme="majorBidi" w:cstheme="majorBidi"/>
                <w:b/>
                <w:i/>
                <w:color w:val="auto"/>
              </w:rPr>
              <w:t xml:space="preserve">Quercus </w:t>
            </w:r>
            <w:proofErr w:type="spellStart"/>
            <w:r w:rsidRPr="00C710DC">
              <w:rPr>
                <w:rFonts w:asciiTheme="majorBidi" w:hAnsiTheme="majorBidi" w:cstheme="majorBidi"/>
                <w:b/>
                <w:i/>
                <w:color w:val="auto"/>
              </w:rPr>
              <w:t>castaneifolia</w:t>
            </w:r>
            <w:proofErr w:type="spellEnd"/>
          </w:p>
        </w:tc>
        <w:tc>
          <w:tcPr>
            <w:tcW w:w="1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C978CB4" w14:textId="77777777" w:rsidR="00D84C81" w:rsidRPr="00C710DC" w:rsidRDefault="00D84C81" w:rsidP="000F0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i/>
                <w:color w:val="auto"/>
                <w:sz w:val="20"/>
                <w:szCs w:val="20"/>
                <w:rtl/>
              </w:rPr>
            </w:pPr>
            <w:r w:rsidRPr="00C710DC">
              <w:rPr>
                <w:rFonts w:asciiTheme="majorBidi" w:hAnsiTheme="majorBidi" w:cstheme="majorBidi"/>
                <w:b/>
                <w:i/>
                <w:color w:val="auto"/>
                <w:sz w:val="20"/>
                <w:szCs w:val="20"/>
              </w:rPr>
              <w:t xml:space="preserve">Acer </w:t>
            </w:r>
            <w:proofErr w:type="spellStart"/>
            <w:r w:rsidRPr="00C710DC">
              <w:rPr>
                <w:rFonts w:asciiTheme="majorBidi" w:hAnsiTheme="majorBidi" w:cstheme="majorBidi"/>
                <w:b/>
                <w:i/>
                <w:color w:val="auto"/>
                <w:sz w:val="20"/>
                <w:szCs w:val="20"/>
              </w:rPr>
              <w:t>velutinum</w:t>
            </w:r>
            <w:proofErr w:type="spellEnd"/>
          </w:p>
        </w:tc>
        <w:tc>
          <w:tcPr>
            <w:tcW w:w="212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FD9B73" w14:textId="77777777" w:rsidR="00D84C81" w:rsidRPr="00C710DC" w:rsidRDefault="00D84C81" w:rsidP="000F0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color w:val="auto"/>
                <w:sz w:val="20"/>
                <w:szCs w:val="20"/>
                <w:rtl/>
              </w:rPr>
            </w:pPr>
            <w:r w:rsidRPr="00C710DC"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>Soil parameters</w:t>
            </w:r>
          </w:p>
        </w:tc>
      </w:tr>
      <w:tr w:rsidR="00D84C81" w:rsidRPr="005B6D8C" w14:paraId="7C286E8B" w14:textId="77777777" w:rsidTr="000F02FF">
        <w:trPr>
          <w:trHeight w:val="1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EC97E11" w14:textId="77777777" w:rsidR="00D84C81" w:rsidRPr="005B6D8C" w:rsidRDefault="00D84C81" w:rsidP="000F02FF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B6D8C"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>5.77 ± 0.05 (c)</w:t>
            </w:r>
          </w:p>
        </w:tc>
        <w:tc>
          <w:tcPr>
            <w:tcW w:w="1602" w:type="dxa"/>
            <w:tcBorders>
              <w:top w:val="single" w:sz="4" w:space="0" w:color="auto"/>
            </w:tcBorders>
            <w:shd w:val="clear" w:color="auto" w:fill="auto"/>
          </w:tcPr>
          <w:p w14:paraId="32F60A39" w14:textId="77777777" w:rsidR="00D84C81" w:rsidRPr="005B6D8C" w:rsidRDefault="00D84C81" w:rsidP="000F0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5.51 ± 0.02 (d)</w:t>
            </w:r>
          </w:p>
        </w:tc>
        <w:tc>
          <w:tcPr>
            <w:tcW w:w="2173" w:type="dxa"/>
            <w:tcBorders>
              <w:top w:val="single" w:sz="4" w:space="0" w:color="auto"/>
            </w:tcBorders>
            <w:shd w:val="clear" w:color="auto" w:fill="auto"/>
          </w:tcPr>
          <w:p w14:paraId="23F30174" w14:textId="77777777" w:rsidR="00D84C81" w:rsidRPr="005B6D8C" w:rsidRDefault="00D84C81" w:rsidP="000F0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6.12 ± 0.03 (b)</w:t>
            </w:r>
          </w:p>
        </w:tc>
        <w:tc>
          <w:tcPr>
            <w:tcW w:w="1616" w:type="dxa"/>
            <w:tcBorders>
              <w:top w:val="single" w:sz="4" w:space="0" w:color="auto"/>
            </w:tcBorders>
            <w:shd w:val="clear" w:color="auto" w:fill="auto"/>
          </w:tcPr>
          <w:p w14:paraId="3C8B8353" w14:textId="77777777" w:rsidR="00D84C81" w:rsidRPr="005B6D8C" w:rsidRDefault="00D84C81" w:rsidP="000F0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6.58 ± 0.07 (a)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F39EC3B" w14:textId="77777777" w:rsidR="00D84C81" w:rsidRPr="005B6D8C" w:rsidRDefault="00D84C81" w:rsidP="000F0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pH</w:t>
            </w:r>
          </w:p>
        </w:tc>
      </w:tr>
      <w:tr w:rsidR="00D84C81" w:rsidRPr="005B6D8C" w14:paraId="64EE2E13" w14:textId="77777777" w:rsidTr="000F0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4" w:type="dxa"/>
            <w:gridSpan w:val="2"/>
            <w:shd w:val="clear" w:color="auto" w:fill="auto"/>
          </w:tcPr>
          <w:p w14:paraId="3625C5E7" w14:textId="77777777" w:rsidR="00D84C81" w:rsidRPr="005B6D8C" w:rsidRDefault="00D84C81" w:rsidP="000F02FF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  <w:rtl/>
              </w:rPr>
            </w:pPr>
            <w:r w:rsidRPr="005B6D8C"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>3.20 ± 0.51 (</w:t>
            </w:r>
            <w:proofErr w:type="spellStart"/>
            <w:r w:rsidRPr="005B6D8C"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>bc</w:t>
            </w:r>
            <w:proofErr w:type="spellEnd"/>
            <w:r w:rsidRPr="005B6D8C"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1602" w:type="dxa"/>
            <w:shd w:val="clear" w:color="auto" w:fill="auto"/>
          </w:tcPr>
          <w:p w14:paraId="62260F0D" w14:textId="77777777" w:rsidR="00D84C81" w:rsidRPr="005B6D8C" w:rsidRDefault="00D84C81" w:rsidP="000F0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rtl/>
              </w:rPr>
            </w:pP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6.67 ± 0.50 (a)</w:t>
            </w:r>
          </w:p>
        </w:tc>
        <w:tc>
          <w:tcPr>
            <w:tcW w:w="2173" w:type="dxa"/>
            <w:shd w:val="clear" w:color="auto" w:fill="auto"/>
          </w:tcPr>
          <w:p w14:paraId="691C4148" w14:textId="77777777" w:rsidR="00D84C81" w:rsidRPr="005B6D8C" w:rsidRDefault="00D84C81" w:rsidP="000F0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4.18 ± 0.35 (b)</w:t>
            </w:r>
          </w:p>
        </w:tc>
        <w:tc>
          <w:tcPr>
            <w:tcW w:w="1616" w:type="dxa"/>
            <w:shd w:val="clear" w:color="auto" w:fill="auto"/>
          </w:tcPr>
          <w:p w14:paraId="7C016602" w14:textId="77777777" w:rsidR="00D84C81" w:rsidRPr="005B6D8C" w:rsidRDefault="00D84C81" w:rsidP="000F0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rtl/>
              </w:rPr>
            </w:pP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2.51 ± 0.21(c)</w:t>
            </w:r>
          </w:p>
        </w:tc>
        <w:tc>
          <w:tcPr>
            <w:tcW w:w="2123" w:type="dxa"/>
            <w:gridSpan w:val="2"/>
            <w:shd w:val="clear" w:color="auto" w:fill="auto"/>
          </w:tcPr>
          <w:p w14:paraId="5CB3486C" w14:textId="77777777" w:rsidR="00D84C81" w:rsidRPr="005B6D8C" w:rsidRDefault="00D84C81" w:rsidP="000F02FF">
            <w:pPr>
              <w:autoSpaceDE w:val="0"/>
              <w:autoSpaceDN w:val="0"/>
              <w:adjustRightInd w:val="0"/>
              <w:ind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B Lotus"/>
                <w:color w:val="auto"/>
                <w:sz w:val="20"/>
                <w:szCs w:val="20"/>
              </w:rPr>
            </w:pPr>
            <w:r w:rsidRPr="005B6D8C">
              <w:rPr>
                <w:rFonts w:ascii="Times New Roman" w:eastAsia="Calibri" w:hAnsi="Times New Roman" w:cs="B Lotus"/>
                <w:color w:val="auto"/>
                <w:sz w:val="20"/>
                <w:szCs w:val="20"/>
              </w:rPr>
              <w:t>OC (%)</w:t>
            </w:r>
          </w:p>
        </w:tc>
      </w:tr>
      <w:tr w:rsidR="00D84C81" w:rsidRPr="005B6D8C" w14:paraId="76963CEB" w14:textId="77777777" w:rsidTr="000F02FF">
        <w:trPr>
          <w:trHeight w:val="2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4" w:type="dxa"/>
            <w:gridSpan w:val="2"/>
            <w:shd w:val="clear" w:color="auto" w:fill="auto"/>
          </w:tcPr>
          <w:p w14:paraId="206A7CC0" w14:textId="77777777" w:rsidR="00D84C81" w:rsidRPr="005B6D8C" w:rsidRDefault="00D84C81" w:rsidP="000F02FF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  <w:rtl/>
              </w:rPr>
            </w:pPr>
            <w:r w:rsidRPr="005B6D8C"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>0.29 ± 0.01 (a)</w:t>
            </w:r>
          </w:p>
        </w:tc>
        <w:tc>
          <w:tcPr>
            <w:tcW w:w="1602" w:type="dxa"/>
            <w:shd w:val="clear" w:color="auto" w:fill="auto"/>
          </w:tcPr>
          <w:p w14:paraId="3040902B" w14:textId="77777777" w:rsidR="00D84C81" w:rsidRPr="005B6D8C" w:rsidRDefault="00D84C81" w:rsidP="000F0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rtl/>
              </w:rPr>
            </w:pP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0.28 ± 0.01 (a)</w:t>
            </w:r>
          </w:p>
        </w:tc>
        <w:tc>
          <w:tcPr>
            <w:tcW w:w="2173" w:type="dxa"/>
            <w:shd w:val="clear" w:color="auto" w:fill="auto"/>
          </w:tcPr>
          <w:p w14:paraId="37E780DD" w14:textId="77777777" w:rsidR="00D84C81" w:rsidRPr="005B6D8C" w:rsidRDefault="00D84C81" w:rsidP="000F0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rtl/>
              </w:rPr>
            </w:pP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0.28 ± 0.01 (a)</w:t>
            </w:r>
          </w:p>
        </w:tc>
        <w:tc>
          <w:tcPr>
            <w:tcW w:w="1616" w:type="dxa"/>
            <w:shd w:val="clear" w:color="auto" w:fill="auto"/>
          </w:tcPr>
          <w:p w14:paraId="47475D73" w14:textId="77777777" w:rsidR="00D84C81" w:rsidRPr="005B6D8C" w:rsidRDefault="00D84C81" w:rsidP="000F0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rtl/>
              </w:rPr>
            </w:pP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0.20 ± 0.01 (b)</w:t>
            </w:r>
          </w:p>
        </w:tc>
        <w:tc>
          <w:tcPr>
            <w:tcW w:w="2123" w:type="dxa"/>
            <w:gridSpan w:val="2"/>
            <w:shd w:val="clear" w:color="auto" w:fill="auto"/>
          </w:tcPr>
          <w:p w14:paraId="17D8E357" w14:textId="77777777" w:rsidR="00D84C81" w:rsidRPr="005B6D8C" w:rsidRDefault="00D84C81" w:rsidP="000F02FF">
            <w:pPr>
              <w:autoSpaceDE w:val="0"/>
              <w:autoSpaceDN w:val="0"/>
              <w:adjustRightInd w:val="0"/>
              <w:ind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B Lotus"/>
                <w:color w:val="auto"/>
                <w:sz w:val="20"/>
                <w:szCs w:val="20"/>
              </w:rPr>
            </w:pPr>
            <w:r w:rsidRPr="005B6D8C">
              <w:rPr>
                <w:rFonts w:ascii="Times New Roman" w:eastAsia="Calibri" w:hAnsi="Times New Roman" w:cs="B Lotus"/>
                <w:color w:val="auto"/>
                <w:sz w:val="20"/>
                <w:szCs w:val="20"/>
              </w:rPr>
              <w:t>TN (%)</w:t>
            </w:r>
          </w:p>
        </w:tc>
      </w:tr>
      <w:tr w:rsidR="00D84C81" w:rsidRPr="005B6D8C" w14:paraId="42DE5A90" w14:textId="77777777" w:rsidTr="000F0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4" w:type="dxa"/>
            <w:gridSpan w:val="2"/>
            <w:shd w:val="clear" w:color="auto" w:fill="auto"/>
          </w:tcPr>
          <w:p w14:paraId="7CAC0C09" w14:textId="77777777" w:rsidR="00D84C81" w:rsidRPr="005B6D8C" w:rsidRDefault="00D84C81" w:rsidP="000F02FF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B6D8C"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>4.90 ± 0.61 (b)</w:t>
            </w:r>
          </w:p>
        </w:tc>
        <w:tc>
          <w:tcPr>
            <w:tcW w:w="1602" w:type="dxa"/>
            <w:shd w:val="clear" w:color="auto" w:fill="auto"/>
          </w:tcPr>
          <w:p w14:paraId="6F56C175" w14:textId="77777777" w:rsidR="00D84C81" w:rsidRPr="005B6D8C" w:rsidRDefault="00D84C81" w:rsidP="000F0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rtl/>
              </w:rPr>
            </w:pP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3.16 ± 0.27 (c)</w:t>
            </w:r>
          </w:p>
        </w:tc>
        <w:tc>
          <w:tcPr>
            <w:tcW w:w="2173" w:type="dxa"/>
            <w:shd w:val="clear" w:color="auto" w:fill="auto"/>
          </w:tcPr>
          <w:p w14:paraId="6E48A002" w14:textId="77777777" w:rsidR="00D84C81" w:rsidRPr="005B6D8C" w:rsidRDefault="00D84C81" w:rsidP="000F0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rtl/>
              </w:rPr>
            </w:pP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6.21 ± 0.73 (ab)</w:t>
            </w:r>
          </w:p>
        </w:tc>
        <w:tc>
          <w:tcPr>
            <w:tcW w:w="1616" w:type="dxa"/>
            <w:shd w:val="clear" w:color="auto" w:fill="auto"/>
          </w:tcPr>
          <w:p w14:paraId="732F6C54" w14:textId="77777777" w:rsidR="00D84C81" w:rsidRPr="005B6D8C" w:rsidRDefault="00D84C81" w:rsidP="000F0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7.18 ± 0.30 (a)</w:t>
            </w:r>
          </w:p>
        </w:tc>
        <w:tc>
          <w:tcPr>
            <w:tcW w:w="2123" w:type="dxa"/>
            <w:gridSpan w:val="2"/>
            <w:shd w:val="clear" w:color="auto" w:fill="auto"/>
          </w:tcPr>
          <w:p w14:paraId="7D5BB93D" w14:textId="77777777" w:rsidR="00D84C81" w:rsidRPr="005B6D8C" w:rsidRDefault="00D84C81" w:rsidP="000F02FF">
            <w:pPr>
              <w:autoSpaceDE w:val="0"/>
              <w:autoSpaceDN w:val="0"/>
              <w:adjustRightInd w:val="0"/>
              <w:ind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B Lotus"/>
                <w:color w:val="auto"/>
                <w:sz w:val="20"/>
                <w:szCs w:val="20"/>
              </w:rPr>
            </w:pPr>
            <w:r w:rsidRPr="005B6D8C">
              <w:rPr>
                <w:rFonts w:ascii="Times New Roman" w:eastAsia="Calibri" w:hAnsi="Times New Roman" w:cs="B Lotus"/>
                <w:color w:val="auto"/>
                <w:sz w:val="20"/>
                <w:szCs w:val="20"/>
              </w:rPr>
              <w:t>P (ppm)</w:t>
            </w:r>
          </w:p>
        </w:tc>
      </w:tr>
      <w:tr w:rsidR="00D84C81" w:rsidRPr="005B6D8C" w14:paraId="5F28A335" w14:textId="77777777" w:rsidTr="000F02FF">
        <w:trPr>
          <w:trHeight w:val="1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4" w:type="dxa"/>
            <w:gridSpan w:val="2"/>
            <w:shd w:val="clear" w:color="auto" w:fill="auto"/>
          </w:tcPr>
          <w:p w14:paraId="67451476" w14:textId="77777777" w:rsidR="00D84C81" w:rsidRPr="005B6D8C" w:rsidRDefault="00D84C81" w:rsidP="000F02FF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B6D8C"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>188.75 ± 8.95 (ab)</w:t>
            </w:r>
          </w:p>
        </w:tc>
        <w:tc>
          <w:tcPr>
            <w:tcW w:w="1602" w:type="dxa"/>
            <w:shd w:val="clear" w:color="auto" w:fill="auto"/>
          </w:tcPr>
          <w:p w14:paraId="602EDE03" w14:textId="77777777" w:rsidR="00D84C81" w:rsidRPr="005B6D8C" w:rsidRDefault="00D84C81" w:rsidP="000F0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rtl/>
              </w:rPr>
            </w:pP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213.75 ± 9.80 (a)</w:t>
            </w:r>
          </w:p>
        </w:tc>
        <w:tc>
          <w:tcPr>
            <w:tcW w:w="2173" w:type="dxa"/>
            <w:shd w:val="clear" w:color="auto" w:fill="auto"/>
          </w:tcPr>
          <w:p w14:paraId="01080F8E" w14:textId="77777777" w:rsidR="00D84C81" w:rsidRPr="005B6D8C" w:rsidRDefault="00D84C81" w:rsidP="000F0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rtl/>
              </w:rPr>
            </w:pP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202.5 ± 15.66 (a)</w:t>
            </w:r>
          </w:p>
        </w:tc>
        <w:tc>
          <w:tcPr>
            <w:tcW w:w="1616" w:type="dxa"/>
            <w:shd w:val="clear" w:color="auto" w:fill="auto"/>
          </w:tcPr>
          <w:p w14:paraId="2D4974BB" w14:textId="77777777" w:rsidR="00D84C81" w:rsidRPr="005B6D8C" w:rsidRDefault="00D84C81" w:rsidP="000F0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rtl/>
              </w:rPr>
            </w:pP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165 ± 8.01 (b)</w:t>
            </w:r>
          </w:p>
        </w:tc>
        <w:tc>
          <w:tcPr>
            <w:tcW w:w="2123" w:type="dxa"/>
            <w:gridSpan w:val="2"/>
            <w:shd w:val="clear" w:color="auto" w:fill="auto"/>
          </w:tcPr>
          <w:p w14:paraId="761001F9" w14:textId="77777777" w:rsidR="00D84C81" w:rsidRPr="005B6D8C" w:rsidRDefault="00D84C81" w:rsidP="000F02FF">
            <w:pPr>
              <w:autoSpaceDE w:val="0"/>
              <w:autoSpaceDN w:val="0"/>
              <w:adjustRightInd w:val="0"/>
              <w:ind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B Lotus"/>
                <w:color w:val="auto"/>
                <w:sz w:val="20"/>
                <w:szCs w:val="20"/>
              </w:rPr>
            </w:pPr>
            <w:r w:rsidRPr="005B6D8C">
              <w:rPr>
                <w:rFonts w:ascii="Times New Roman" w:eastAsia="Calibri" w:hAnsi="Times New Roman" w:cs="B Lotus"/>
                <w:color w:val="auto"/>
                <w:sz w:val="20"/>
                <w:szCs w:val="20"/>
              </w:rPr>
              <w:t>K (ppm)</w:t>
            </w:r>
          </w:p>
        </w:tc>
      </w:tr>
      <w:tr w:rsidR="00D84C81" w:rsidRPr="005B6D8C" w14:paraId="7B16B9A7" w14:textId="77777777" w:rsidTr="000F0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4" w:type="dxa"/>
            <w:gridSpan w:val="2"/>
            <w:shd w:val="clear" w:color="auto" w:fill="auto"/>
          </w:tcPr>
          <w:p w14:paraId="350A0025" w14:textId="77777777" w:rsidR="00D84C81" w:rsidRPr="005B6D8C" w:rsidRDefault="00D84C81" w:rsidP="000F02FF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  <w:rtl/>
              </w:rPr>
            </w:pPr>
            <w:r w:rsidRPr="005B6D8C"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>13.12 ± 0.42 (b)</w:t>
            </w:r>
          </w:p>
        </w:tc>
        <w:tc>
          <w:tcPr>
            <w:tcW w:w="1602" w:type="dxa"/>
            <w:shd w:val="clear" w:color="auto" w:fill="auto"/>
          </w:tcPr>
          <w:p w14:paraId="5BB467C0" w14:textId="77777777" w:rsidR="00D84C81" w:rsidRPr="005B6D8C" w:rsidRDefault="00D84C81" w:rsidP="000F0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21.71 ± 1.10 (a)</w:t>
            </w:r>
          </w:p>
        </w:tc>
        <w:tc>
          <w:tcPr>
            <w:tcW w:w="2173" w:type="dxa"/>
            <w:shd w:val="clear" w:color="auto" w:fill="auto"/>
          </w:tcPr>
          <w:p w14:paraId="32FD2890" w14:textId="77777777" w:rsidR="00D84C81" w:rsidRPr="005B6D8C" w:rsidRDefault="00D84C81" w:rsidP="000F0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rtl/>
              </w:rPr>
            </w:pP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14.46 ± 0.85 (b)</w:t>
            </w:r>
          </w:p>
        </w:tc>
        <w:tc>
          <w:tcPr>
            <w:tcW w:w="1616" w:type="dxa"/>
            <w:shd w:val="clear" w:color="auto" w:fill="auto"/>
          </w:tcPr>
          <w:p w14:paraId="3509E0CC" w14:textId="77777777" w:rsidR="00D84C81" w:rsidRPr="005B6D8C" w:rsidRDefault="00D84C81" w:rsidP="000F0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rtl/>
              </w:rPr>
            </w:pP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14.86 ± 0.79 (b)</w:t>
            </w:r>
          </w:p>
        </w:tc>
        <w:tc>
          <w:tcPr>
            <w:tcW w:w="2123" w:type="dxa"/>
            <w:gridSpan w:val="2"/>
            <w:shd w:val="clear" w:color="auto" w:fill="auto"/>
          </w:tcPr>
          <w:p w14:paraId="5701CCB2" w14:textId="77777777" w:rsidR="00D84C81" w:rsidRPr="005B6D8C" w:rsidRDefault="00D84C81" w:rsidP="000F02F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B Lotus"/>
                <w:color w:val="auto"/>
                <w:sz w:val="20"/>
                <w:szCs w:val="20"/>
              </w:rPr>
            </w:pPr>
            <w:r w:rsidRPr="005B6D8C">
              <w:rPr>
                <w:rFonts w:ascii="Times New Roman" w:eastAsia="Calibri" w:hAnsi="Times New Roman" w:cs="B Lotus"/>
                <w:color w:val="auto"/>
                <w:sz w:val="20"/>
                <w:szCs w:val="20"/>
              </w:rPr>
              <w:t>C/N</w:t>
            </w:r>
          </w:p>
        </w:tc>
      </w:tr>
    </w:tbl>
    <w:p w14:paraId="31DD3893" w14:textId="77777777" w:rsidR="00D84C81" w:rsidRPr="00D84C81" w:rsidRDefault="00D84C81" w:rsidP="00D84C81">
      <w:pPr>
        <w:tabs>
          <w:tab w:val="left" w:pos="3450"/>
        </w:tabs>
        <w:spacing w:after="0" w:line="360" w:lineRule="auto"/>
        <w:jc w:val="center"/>
        <w:rPr>
          <w:rFonts w:asciiTheme="majorBidi" w:hAnsiTheme="majorBidi" w:cstheme="majorBidi"/>
          <w:sz w:val="20"/>
          <w:szCs w:val="20"/>
          <w:lang w:val="en-US"/>
        </w:rPr>
      </w:pPr>
      <w:r w:rsidRPr="00D84C81">
        <w:rPr>
          <w:rFonts w:asciiTheme="majorBidi" w:hAnsiTheme="majorBidi" w:cstheme="majorBidi"/>
          <w:sz w:val="20"/>
          <w:szCs w:val="20"/>
          <w:lang w:val="en-US"/>
        </w:rPr>
        <w:t xml:space="preserve">OC: </w:t>
      </w:r>
      <w:r w:rsidRPr="005B6D8C">
        <w:rPr>
          <w:rFonts w:asciiTheme="majorBidi" w:hAnsiTheme="majorBidi" w:cstheme="majorBidi"/>
          <w:sz w:val="20"/>
          <w:szCs w:val="20"/>
          <w:lang w:val="en"/>
        </w:rPr>
        <w:t>Organic carbon</w:t>
      </w:r>
      <w:r w:rsidRPr="00D84C81">
        <w:rPr>
          <w:rFonts w:asciiTheme="majorBidi" w:hAnsiTheme="majorBidi" w:cstheme="majorBidi"/>
          <w:sz w:val="20"/>
          <w:szCs w:val="20"/>
          <w:lang w:val="en-US"/>
        </w:rPr>
        <w:t xml:space="preserve">, TN: </w:t>
      </w:r>
      <w:r w:rsidRPr="005B6D8C">
        <w:rPr>
          <w:rFonts w:asciiTheme="majorBidi" w:hAnsiTheme="majorBidi" w:cstheme="majorBidi"/>
          <w:sz w:val="20"/>
          <w:szCs w:val="20"/>
          <w:lang w:val="en"/>
        </w:rPr>
        <w:t>Total nitrogen</w:t>
      </w:r>
      <w:r w:rsidRPr="00D84C81">
        <w:rPr>
          <w:rFonts w:asciiTheme="majorBidi" w:hAnsiTheme="majorBidi" w:cstheme="majorBidi"/>
          <w:sz w:val="20"/>
          <w:szCs w:val="20"/>
          <w:lang w:val="en-US"/>
        </w:rPr>
        <w:t xml:space="preserve">, P: </w:t>
      </w:r>
      <w:r w:rsidRPr="005B6D8C">
        <w:rPr>
          <w:rFonts w:asciiTheme="majorBidi" w:hAnsiTheme="majorBidi" w:cstheme="majorBidi"/>
          <w:sz w:val="20"/>
          <w:szCs w:val="20"/>
          <w:lang w:val="en"/>
        </w:rPr>
        <w:t>Phosphorus</w:t>
      </w:r>
      <w:r w:rsidRPr="00D84C81">
        <w:rPr>
          <w:rFonts w:asciiTheme="majorBidi" w:hAnsiTheme="majorBidi" w:cstheme="majorBidi"/>
          <w:sz w:val="20"/>
          <w:szCs w:val="20"/>
          <w:lang w:val="en-US"/>
        </w:rPr>
        <w:t>, K:</w:t>
      </w:r>
      <w:r w:rsidRPr="005B6D8C">
        <w:rPr>
          <w:rFonts w:asciiTheme="majorBidi" w:hAnsiTheme="majorBidi" w:cstheme="majorBidi"/>
          <w:sz w:val="20"/>
          <w:szCs w:val="20"/>
          <w:lang w:val="en"/>
        </w:rPr>
        <w:t xml:space="preserve"> Potassium</w:t>
      </w:r>
    </w:p>
    <w:p w14:paraId="0ED03174" w14:textId="77777777" w:rsidR="00D84C81" w:rsidRPr="00D84C81" w:rsidRDefault="00D84C81" w:rsidP="00D84C81">
      <w:pPr>
        <w:rPr>
          <w:rFonts w:asciiTheme="majorBidi" w:hAnsiTheme="majorBidi" w:cstheme="majorBidi"/>
          <w:sz w:val="20"/>
          <w:szCs w:val="20"/>
          <w:lang w:val="en-US"/>
        </w:rPr>
      </w:pPr>
    </w:p>
    <w:p w14:paraId="6405DEA5" w14:textId="77777777" w:rsidR="00D84C81" w:rsidRPr="00D84C81" w:rsidRDefault="00D84C81" w:rsidP="00D84C81">
      <w:pPr>
        <w:spacing w:after="0" w:line="360" w:lineRule="auto"/>
        <w:ind w:left="284" w:hanging="284"/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14:paraId="503B3FED" w14:textId="77777777" w:rsidR="00D84C81" w:rsidRPr="00D84C81" w:rsidRDefault="00D84C81" w:rsidP="00D84C81">
      <w:pPr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D84C81">
        <w:rPr>
          <w:rFonts w:asciiTheme="majorBidi" w:hAnsiTheme="majorBidi" w:cstheme="majorBidi"/>
          <w:b/>
          <w:bCs/>
          <w:sz w:val="20"/>
          <w:szCs w:val="20"/>
          <w:lang w:val="en-US"/>
        </w:rPr>
        <w:br w:type="page"/>
      </w:r>
    </w:p>
    <w:p w14:paraId="0C1034BA" w14:textId="77777777" w:rsidR="00D84C81" w:rsidRPr="005B6D8C" w:rsidRDefault="00D84C81" w:rsidP="00D84C81">
      <w:pPr>
        <w:tabs>
          <w:tab w:val="left" w:pos="3450"/>
        </w:tabs>
        <w:spacing w:after="0" w:line="360" w:lineRule="auto"/>
        <w:rPr>
          <w:rFonts w:asciiTheme="majorBidi" w:hAnsiTheme="majorBidi" w:cstheme="majorBidi"/>
          <w:sz w:val="20"/>
          <w:szCs w:val="20"/>
          <w:lang w:val="en"/>
        </w:rPr>
      </w:pPr>
      <w:r w:rsidRPr="005B6D8C">
        <w:rPr>
          <w:rFonts w:asciiTheme="majorBidi" w:hAnsiTheme="majorBidi" w:cstheme="majorBidi"/>
          <w:b/>
          <w:bCs/>
          <w:sz w:val="20"/>
          <w:szCs w:val="20"/>
          <w:lang w:val="en"/>
        </w:rPr>
        <w:lastRenderedPageBreak/>
        <w:t>Table 3</w:t>
      </w:r>
      <w:r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</w:t>
      </w:r>
      <w:r w:rsidRPr="005B6D8C">
        <w:rPr>
          <w:rFonts w:asciiTheme="majorBidi" w:hAnsiTheme="majorBidi" w:cstheme="majorBidi"/>
          <w:b/>
          <w:bCs/>
          <w:sz w:val="20"/>
          <w:szCs w:val="20"/>
          <w:lang w:val="en"/>
        </w:rPr>
        <w:t>-</w:t>
      </w:r>
      <w:r w:rsidRPr="005B6D8C">
        <w:rPr>
          <w:rFonts w:asciiTheme="majorBidi" w:hAnsiTheme="majorBidi" w:cstheme="majorBidi"/>
          <w:sz w:val="20"/>
          <w:szCs w:val="20"/>
          <w:lang w:val="en"/>
        </w:rPr>
        <w:t xml:space="preserve"> Comparison of soil biological properties in the studied stands (different letters indicate a significant difference in means).</w:t>
      </w:r>
    </w:p>
    <w:tbl>
      <w:tblPr>
        <w:tblStyle w:val="Sfondochiaro"/>
        <w:bidiVisual/>
        <w:tblW w:w="9604" w:type="dxa"/>
        <w:jc w:val="center"/>
        <w:tblLook w:val="04A0" w:firstRow="1" w:lastRow="0" w:firstColumn="1" w:lastColumn="0" w:noHBand="0" w:noVBand="1"/>
      </w:tblPr>
      <w:tblGrid>
        <w:gridCol w:w="500"/>
        <w:gridCol w:w="1183"/>
        <w:gridCol w:w="1585"/>
        <w:gridCol w:w="2150"/>
        <w:gridCol w:w="1607"/>
        <w:gridCol w:w="500"/>
        <w:gridCol w:w="2079"/>
      </w:tblGrid>
      <w:tr w:rsidR="00D84C81" w:rsidRPr="00C710DC" w14:paraId="3AC34D22" w14:textId="77777777" w:rsidTr="000F02FF">
        <w:trPr>
          <w:gridBefore w:val="1"/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500" w:type="dxa"/>
          <w:wAfter w:w="2079" w:type="dxa"/>
          <w:trHeight w:val="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5" w:type="dxa"/>
            <w:gridSpan w:val="5"/>
            <w:shd w:val="clear" w:color="auto" w:fill="auto"/>
          </w:tcPr>
          <w:p w14:paraId="64C37DF0" w14:textId="77777777" w:rsidR="00D84C81" w:rsidRPr="00C710DC" w:rsidRDefault="00D84C81" w:rsidP="000F02FF">
            <w:pPr>
              <w:jc w:val="center"/>
              <w:rPr>
                <w:rFonts w:asciiTheme="majorBidi" w:hAnsiTheme="majorBidi" w:cstheme="majorBidi"/>
                <w:bCs w:val="0"/>
                <w:color w:val="auto"/>
                <w:sz w:val="20"/>
                <w:szCs w:val="20"/>
                <w:rtl/>
              </w:rPr>
            </w:pPr>
            <w:r w:rsidRPr="00C710DC">
              <w:rPr>
                <w:rFonts w:asciiTheme="majorBidi" w:hAnsiTheme="majorBidi" w:cstheme="majorBidi"/>
                <w:bCs w:val="0"/>
                <w:color w:val="auto"/>
                <w:sz w:val="20"/>
                <w:szCs w:val="20"/>
              </w:rPr>
              <w:t xml:space="preserve">Stand </w:t>
            </w:r>
          </w:p>
        </w:tc>
      </w:tr>
      <w:tr w:rsidR="00D84C81" w:rsidRPr="00C710DC" w14:paraId="5B5D8A0E" w14:textId="77777777" w:rsidTr="000F0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72EF3C" w14:textId="77777777" w:rsidR="00D84C81" w:rsidRPr="00C710DC" w:rsidRDefault="00D84C81" w:rsidP="000F02FF">
            <w:pPr>
              <w:jc w:val="center"/>
              <w:rPr>
                <w:rFonts w:asciiTheme="majorBidi" w:hAnsiTheme="majorBidi" w:cstheme="majorBidi"/>
                <w:bCs w:val="0"/>
                <w:i/>
                <w:color w:val="auto"/>
                <w:sz w:val="20"/>
                <w:szCs w:val="20"/>
                <w:rtl/>
              </w:rPr>
            </w:pPr>
            <w:r w:rsidRPr="00C710DC">
              <w:rPr>
                <w:rFonts w:asciiTheme="majorBidi" w:hAnsiTheme="majorBidi" w:cstheme="majorBidi"/>
                <w:bCs w:val="0"/>
                <w:i/>
                <w:color w:val="auto"/>
                <w:sz w:val="20"/>
                <w:szCs w:val="20"/>
              </w:rPr>
              <w:t xml:space="preserve">Alnus </w:t>
            </w:r>
            <w:proofErr w:type="spellStart"/>
            <w:r w:rsidRPr="00C710DC">
              <w:rPr>
                <w:rFonts w:asciiTheme="majorBidi" w:hAnsiTheme="majorBidi" w:cstheme="majorBidi"/>
                <w:bCs w:val="0"/>
                <w:i/>
                <w:color w:val="auto"/>
                <w:sz w:val="20"/>
                <w:szCs w:val="20"/>
              </w:rPr>
              <w:t>glutinosa</w:t>
            </w:r>
            <w:proofErr w:type="spellEnd"/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</w:tcPr>
          <w:p w14:paraId="6150C17D" w14:textId="77777777" w:rsidR="00D84C81" w:rsidRPr="00C710DC" w:rsidRDefault="00D84C81" w:rsidP="000F02FF">
            <w:pPr>
              <w:pStyle w:val="Testonotaapidipagina"/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i/>
                <w:color w:val="auto"/>
                <w:rtl/>
              </w:rPr>
            </w:pPr>
            <w:r w:rsidRPr="00C710DC">
              <w:rPr>
                <w:rFonts w:asciiTheme="majorBidi" w:hAnsiTheme="majorBidi" w:cstheme="majorBidi"/>
                <w:b/>
                <w:i/>
                <w:color w:val="auto"/>
              </w:rPr>
              <w:t xml:space="preserve">Pinus </w:t>
            </w:r>
            <w:proofErr w:type="spellStart"/>
            <w:r w:rsidRPr="00C710DC">
              <w:rPr>
                <w:rFonts w:asciiTheme="majorBidi" w:hAnsiTheme="majorBidi" w:cstheme="majorBidi"/>
                <w:b/>
                <w:i/>
                <w:color w:val="auto"/>
              </w:rPr>
              <w:t>taeda</w:t>
            </w:r>
            <w:proofErr w:type="spellEnd"/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</w:tcPr>
          <w:p w14:paraId="721BB971" w14:textId="77777777" w:rsidR="00D84C81" w:rsidRPr="00C710DC" w:rsidRDefault="00D84C81" w:rsidP="000F02FF">
            <w:pPr>
              <w:pStyle w:val="Testonotaapidipagina"/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i/>
                <w:color w:val="auto"/>
                <w:rtl/>
              </w:rPr>
            </w:pPr>
            <w:r w:rsidRPr="00C710DC">
              <w:rPr>
                <w:rFonts w:asciiTheme="majorBidi" w:hAnsiTheme="majorBidi" w:cstheme="majorBidi"/>
                <w:b/>
                <w:i/>
                <w:color w:val="auto"/>
              </w:rPr>
              <w:t xml:space="preserve">Quercus </w:t>
            </w:r>
            <w:proofErr w:type="spellStart"/>
            <w:r w:rsidRPr="00C710DC">
              <w:rPr>
                <w:rFonts w:asciiTheme="majorBidi" w:hAnsiTheme="majorBidi" w:cstheme="majorBidi"/>
                <w:b/>
                <w:i/>
                <w:color w:val="auto"/>
              </w:rPr>
              <w:t>castaneifolia</w:t>
            </w:r>
            <w:proofErr w:type="spellEnd"/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</w:tcPr>
          <w:p w14:paraId="2CA60682" w14:textId="77777777" w:rsidR="00D84C81" w:rsidRPr="00C710DC" w:rsidRDefault="00D84C81" w:rsidP="000F0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i/>
                <w:color w:val="auto"/>
                <w:sz w:val="20"/>
                <w:szCs w:val="20"/>
                <w:rtl/>
              </w:rPr>
            </w:pPr>
            <w:r w:rsidRPr="00C710DC">
              <w:rPr>
                <w:rFonts w:asciiTheme="majorBidi" w:hAnsiTheme="majorBidi" w:cstheme="majorBidi"/>
                <w:b/>
                <w:i/>
                <w:color w:val="auto"/>
                <w:sz w:val="20"/>
                <w:szCs w:val="20"/>
              </w:rPr>
              <w:t xml:space="preserve">Acer </w:t>
            </w:r>
            <w:proofErr w:type="spellStart"/>
            <w:r w:rsidRPr="00C710DC">
              <w:rPr>
                <w:rFonts w:asciiTheme="majorBidi" w:hAnsiTheme="majorBidi" w:cstheme="majorBidi"/>
                <w:b/>
                <w:i/>
                <w:color w:val="auto"/>
                <w:sz w:val="20"/>
                <w:szCs w:val="20"/>
              </w:rPr>
              <w:t>velutinum</w:t>
            </w:r>
            <w:proofErr w:type="spellEnd"/>
          </w:p>
        </w:tc>
        <w:tc>
          <w:tcPr>
            <w:tcW w:w="25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5476C6" w14:textId="77777777" w:rsidR="00D84C81" w:rsidRPr="00C710DC" w:rsidRDefault="00D84C81" w:rsidP="000F0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color w:val="auto"/>
                <w:sz w:val="20"/>
                <w:szCs w:val="20"/>
                <w:rtl/>
              </w:rPr>
            </w:pPr>
            <w:r w:rsidRPr="00C710DC"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>Soil parameters</w:t>
            </w:r>
          </w:p>
        </w:tc>
      </w:tr>
      <w:tr w:rsidR="00D84C81" w:rsidRPr="00D84C81" w14:paraId="77DC34FC" w14:textId="77777777" w:rsidTr="000F02FF">
        <w:trPr>
          <w:trHeight w:val="1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E862C4E" w14:textId="77777777" w:rsidR="00D84C81" w:rsidRPr="005B6D8C" w:rsidRDefault="00D84C81" w:rsidP="000F02FF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B6D8C"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>0.07 ± 0.02 (c)</w:t>
            </w:r>
          </w:p>
        </w:tc>
        <w:tc>
          <w:tcPr>
            <w:tcW w:w="1585" w:type="dxa"/>
            <w:tcBorders>
              <w:top w:val="single" w:sz="4" w:space="0" w:color="auto"/>
            </w:tcBorders>
            <w:shd w:val="clear" w:color="auto" w:fill="auto"/>
          </w:tcPr>
          <w:p w14:paraId="6C5E716B" w14:textId="77777777" w:rsidR="00D84C81" w:rsidRPr="005B6D8C" w:rsidRDefault="00D84C81" w:rsidP="000F0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0.55 ± 0.05 (a)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auto"/>
          </w:tcPr>
          <w:p w14:paraId="7E3201D7" w14:textId="77777777" w:rsidR="00D84C81" w:rsidRPr="005B6D8C" w:rsidRDefault="00D84C81" w:rsidP="000F0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0.15 ± 0.03 (</w:t>
            </w:r>
            <w:proofErr w:type="spellStart"/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bc</w:t>
            </w:r>
            <w:proofErr w:type="spellEnd"/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)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shd w:val="clear" w:color="auto" w:fill="auto"/>
          </w:tcPr>
          <w:p w14:paraId="5F7D8B91" w14:textId="77777777" w:rsidR="00D84C81" w:rsidRPr="005B6D8C" w:rsidRDefault="00D84C81" w:rsidP="000F0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0.28 ± 0.05 (b)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E601A41" w14:textId="77777777" w:rsidR="00D84C81" w:rsidRPr="005B6D8C" w:rsidRDefault="00D84C81" w:rsidP="000F0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rtl/>
              </w:rPr>
            </w:pP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Bs (mg CO</w:t>
            </w: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  <w:vertAlign w:val="subscript"/>
              </w:rPr>
              <w:t>2</w:t>
            </w: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 g</w:t>
            </w: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  <w:vertAlign w:val="superscript"/>
              </w:rPr>
              <w:t>-1</w:t>
            </w: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 soil min</w:t>
            </w: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  <w:vertAlign w:val="superscript"/>
              </w:rPr>
              <w:t>-1</w:t>
            </w: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)</w:t>
            </w:r>
            <w:r w:rsidRPr="005B6D8C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D84C81" w:rsidRPr="00D84C81" w14:paraId="3A87F977" w14:textId="77777777" w:rsidTr="000F0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gridSpan w:val="2"/>
            <w:shd w:val="clear" w:color="auto" w:fill="auto"/>
          </w:tcPr>
          <w:p w14:paraId="55E98DAC" w14:textId="77777777" w:rsidR="00D84C81" w:rsidRPr="005B6D8C" w:rsidRDefault="00D84C81" w:rsidP="000F02FF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  <w:rtl/>
              </w:rPr>
            </w:pPr>
            <w:r w:rsidRPr="005B6D8C"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>1.03 ± 0.45 (c)</w:t>
            </w:r>
          </w:p>
        </w:tc>
        <w:tc>
          <w:tcPr>
            <w:tcW w:w="1585" w:type="dxa"/>
            <w:shd w:val="clear" w:color="auto" w:fill="auto"/>
          </w:tcPr>
          <w:p w14:paraId="7BECEF80" w14:textId="77777777" w:rsidR="00D84C81" w:rsidRPr="005B6D8C" w:rsidRDefault="00D84C81" w:rsidP="000F0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rtl/>
              </w:rPr>
            </w:pP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1.41 ± 0.11 (a)</w:t>
            </w:r>
          </w:p>
        </w:tc>
        <w:tc>
          <w:tcPr>
            <w:tcW w:w="2150" w:type="dxa"/>
            <w:shd w:val="clear" w:color="auto" w:fill="auto"/>
          </w:tcPr>
          <w:p w14:paraId="4BACF08B" w14:textId="77777777" w:rsidR="00D84C81" w:rsidRPr="005B6D8C" w:rsidRDefault="00D84C81" w:rsidP="000F0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0.47 ± 0.06 (b)</w:t>
            </w:r>
          </w:p>
        </w:tc>
        <w:tc>
          <w:tcPr>
            <w:tcW w:w="1607" w:type="dxa"/>
            <w:shd w:val="clear" w:color="auto" w:fill="auto"/>
          </w:tcPr>
          <w:p w14:paraId="4494E5D4" w14:textId="77777777" w:rsidR="00D84C81" w:rsidRPr="005B6D8C" w:rsidRDefault="00D84C81" w:rsidP="000F0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rtl/>
              </w:rPr>
            </w:pP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1.24 ± 0.17(ab)</w:t>
            </w:r>
          </w:p>
        </w:tc>
        <w:tc>
          <w:tcPr>
            <w:tcW w:w="2579" w:type="dxa"/>
            <w:gridSpan w:val="2"/>
            <w:shd w:val="clear" w:color="auto" w:fill="auto"/>
          </w:tcPr>
          <w:p w14:paraId="1F41CDFC" w14:textId="77777777" w:rsidR="00D84C81" w:rsidRPr="005B6D8C" w:rsidRDefault="00D84C81" w:rsidP="000F02FF">
            <w:pPr>
              <w:autoSpaceDE w:val="0"/>
              <w:autoSpaceDN w:val="0"/>
              <w:adjustRightInd w:val="0"/>
              <w:ind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B Lotus"/>
                <w:color w:val="auto"/>
                <w:sz w:val="20"/>
                <w:szCs w:val="20"/>
              </w:rPr>
            </w:pP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SIR</w:t>
            </w:r>
            <w:r w:rsidRPr="005B6D8C">
              <w:rPr>
                <w:rStyle w:val="Rimandonotaapidipagina"/>
                <w:rFonts w:asciiTheme="majorBidi" w:hAnsiTheme="majorBidi" w:cstheme="majorBidi"/>
                <w:color w:val="auto"/>
                <w:sz w:val="20"/>
                <w:szCs w:val="20"/>
              </w:rPr>
              <w:footnoteReference w:id="1"/>
            </w: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 (mg CO</w:t>
            </w: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  <w:vertAlign w:val="subscript"/>
              </w:rPr>
              <w:t>2</w:t>
            </w: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 g</w:t>
            </w: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  <w:vertAlign w:val="superscript"/>
              </w:rPr>
              <w:t>-1</w:t>
            </w: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 soil min</w:t>
            </w: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  <w:vertAlign w:val="superscript"/>
              </w:rPr>
              <w:t>-1</w:t>
            </w: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)</w:t>
            </w:r>
          </w:p>
        </w:tc>
      </w:tr>
      <w:tr w:rsidR="00D84C81" w:rsidRPr="005B6D8C" w14:paraId="6575CC3D" w14:textId="77777777" w:rsidTr="000F02FF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gridSpan w:val="2"/>
            <w:shd w:val="clear" w:color="auto" w:fill="auto"/>
          </w:tcPr>
          <w:p w14:paraId="0D7A178F" w14:textId="77777777" w:rsidR="00D84C81" w:rsidRPr="005B6D8C" w:rsidRDefault="00D84C81" w:rsidP="000F02FF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  <w:rtl/>
              </w:rPr>
            </w:pPr>
            <w:r w:rsidRPr="005B6D8C"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>30.22 ± 4.42 (b)</w:t>
            </w:r>
          </w:p>
        </w:tc>
        <w:tc>
          <w:tcPr>
            <w:tcW w:w="1585" w:type="dxa"/>
            <w:shd w:val="clear" w:color="auto" w:fill="auto"/>
          </w:tcPr>
          <w:p w14:paraId="1FE68DD0" w14:textId="77777777" w:rsidR="00D84C81" w:rsidRPr="005B6D8C" w:rsidRDefault="00D84C81" w:rsidP="000F0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rtl/>
              </w:rPr>
            </w:pP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64.59 ± 4.46 (a)</w:t>
            </w:r>
          </w:p>
        </w:tc>
        <w:tc>
          <w:tcPr>
            <w:tcW w:w="2150" w:type="dxa"/>
            <w:shd w:val="clear" w:color="auto" w:fill="auto"/>
          </w:tcPr>
          <w:p w14:paraId="6ADB1543" w14:textId="77777777" w:rsidR="00D84C81" w:rsidRPr="005B6D8C" w:rsidRDefault="00D84C81" w:rsidP="000F0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rtl/>
              </w:rPr>
            </w:pP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40.84 ±</w:t>
            </w:r>
            <w:r w:rsidRPr="005B6D8C">
              <w:rPr>
                <w:rFonts w:asciiTheme="majorBidi" w:hAnsiTheme="majorBidi" w:cstheme="majorBidi" w:hint="cs"/>
                <w:color w:val="auto"/>
                <w:sz w:val="20"/>
                <w:szCs w:val="20"/>
                <w:rtl/>
              </w:rPr>
              <w:t xml:space="preserve"> </w:t>
            </w: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4.49 (b)</w:t>
            </w:r>
          </w:p>
        </w:tc>
        <w:tc>
          <w:tcPr>
            <w:tcW w:w="1607" w:type="dxa"/>
            <w:shd w:val="clear" w:color="auto" w:fill="auto"/>
          </w:tcPr>
          <w:p w14:paraId="71CBAE16" w14:textId="77777777" w:rsidR="00D84C81" w:rsidRPr="005B6D8C" w:rsidRDefault="00D84C81" w:rsidP="000F0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30.81 ± 4 (b)</w:t>
            </w:r>
          </w:p>
        </w:tc>
        <w:tc>
          <w:tcPr>
            <w:tcW w:w="2579" w:type="dxa"/>
            <w:gridSpan w:val="2"/>
            <w:shd w:val="clear" w:color="auto" w:fill="auto"/>
          </w:tcPr>
          <w:p w14:paraId="2DE280D9" w14:textId="77777777" w:rsidR="00D84C81" w:rsidRPr="005B6D8C" w:rsidRDefault="00D84C81" w:rsidP="000F02FF">
            <w:pPr>
              <w:autoSpaceDE w:val="0"/>
              <w:autoSpaceDN w:val="0"/>
              <w:adjustRightInd w:val="0"/>
              <w:ind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B Lotus"/>
                <w:color w:val="auto"/>
                <w:sz w:val="20"/>
                <w:szCs w:val="20"/>
              </w:rPr>
            </w:pPr>
            <w:r w:rsidRPr="005B6D8C">
              <w:rPr>
                <w:rFonts w:ascii="Times New Roman" w:eastAsia="Calibri" w:hAnsi="Times New Roman" w:cs="B Lotus"/>
                <w:color w:val="auto"/>
                <w:sz w:val="20"/>
                <w:szCs w:val="20"/>
              </w:rPr>
              <w:t>MBC (</w:t>
            </w:r>
            <w:r w:rsidRPr="005B6D8C">
              <w:rPr>
                <w:rFonts w:asciiTheme="majorBidi" w:hAnsiTheme="majorBidi" w:cstheme="majorBidi"/>
                <w:color w:val="auto"/>
                <w:sz w:val="20"/>
                <w:szCs w:val="20"/>
              </w:rPr>
              <w:t>mg</w:t>
            </w:r>
            <w:r w:rsidRPr="005B6D8C">
              <w:rPr>
                <w:rFonts w:ascii="Times New Roman" w:eastAsia="Calibri" w:hAnsi="Times New Roman" w:cs="B Lotus"/>
                <w:color w:val="auto"/>
                <w:sz w:val="20"/>
                <w:szCs w:val="20"/>
              </w:rPr>
              <w:t xml:space="preserve"> in g</w:t>
            </w:r>
            <w:r w:rsidRPr="005B6D8C">
              <w:rPr>
                <w:rFonts w:ascii="Times New Roman" w:eastAsia="Calibri" w:hAnsi="Times New Roman" w:cs="B Lotus"/>
                <w:color w:val="auto"/>
                <w:sz w:val="20"/>
                <w:szCs w:val="20"/>
                <w:vertAlign w:val="superscript"/>
              </w:rPr>
              <w:t>-1</w:t>
            </w:r>
            <w:r w:rsidRPr="005B6D8C">
              <w:rPr>
                <w:rFonts w:ascii="Times New Roman" w:eastAsia="Calibri" w:hAnsi="Times New Roman" w:cs="B Lotus"/>
                <w:color w:val="auto"/>
                <w:sz w:val="20"/>
                <w:szCs w:val="20"/>
              </w:rPr>
              <w:t>)</w:t>
            </w:r>
          </w:p>
        </w:tc>
      </w:tr>
    </w:tbl>
    <w:p w14:paraId="73291DF8" w14:textId="77777777" w:rsidR="00D84C81" w:rsidRPr="00D84C81" w:rsidRDefault="00D84C81" w:rsidP="00D84C81">
      <w:pPr>
        <w:tabs>
          <w:tab w:val="left" w:pos="3450"/>
        </w:tabs>
        <w:spacing w:after="0" w:line="360" w:lineRule="auto"/>
        <w:jc w:val="center"/>
        <w:rPr>
          <w:rFonts w:asciiTheme="majorBidi" w:hAnsiTheme="majorBidi" w:cstheme="majorBidi"/>
          <w:sz w:val="20"/>
          <w:szCs w:val="20"/>
          <w:lang w:val="en-US"/>
        </w:rPr>
      </w:pPr>
      <w:r w:rsidRPr="00D84C81">
        <w:rPr>
          <w:rFonts w:asciiTheme="majorBidi" w:hAnsiTheme="majorBidi" w:cstheme="majorBidi"/>
          <w:sz w:val="20"/>
          <w:szCs w:val="20"/>
          <w:lang w:val="en-US"/>
        </w:rPr>
        <w:t xml:space="preserve">Bs: Basal respiration, SIR: Substrate Induced Respirations, </w:t>
      </w:r>
      <w:r w:rsidRPr="00D84C81">
        <w:rPr>
          <w:rFonts w:ascii="Times New Roman" w:eastAsia="Calibri" w:hAnsi="Times New Roman" w:cs="B Lotus"/>
          <w:sz w:val="20"/>
          <w:szCs w:val="20"/>
          <w:lang w:val="en-US"/>
        </w:rPr>
        <w:t>MBC</w:t>
      </w:r>
      <w:r w:rsidRPr="00D84C81">
        <w:rPr>
          <w:rFonts w:asciiTheme="majorBidi" w:hAnsiTheme="majorBidi" w:cstheme="majorBidi"/>
          <w:sz w:val="20"/>
          <w:szCs w:val="20"/>
          <w:lang w:val="en-US"/>
        </w:rPr>
        <w:t xml:space="preserve">: </w:t>
      </w:r>
      <w:r w:rsidRPr="005B6D8C">
        <w:rPr>
          <w:rFonts w:asciiTheme="majorBidi" w:hAnsiTheme="majorBidi" w:cstheme="majorBidi"/>
          <w:sz w:val="20"/>
          <w:szCs w:val="20"/>
          <w:lang w:val="en"/>
        </w:rPr>
        <w:t xml:space="preserve">Microbial carbon </w:t>
      </w:r>
      <w:proofErr w:type="gramStart"/>
      <w:r w:rsidRPr="005B6D8C">
        <w:rPr>
          <w:rFonts w:asciiTheme="majorBidi" w:hAnsiTheme="majorBidi" w:cstheme="majorBidi"/>
          <w:sz w:val="20"/>
          <w:szCs w:val="20"/>
          <w:lang w:val="en"/>
        </w:rPr>
        <w:t>biomass</w:t>
      </w:r>
      <w:proofErr w:type="gramEnd"/>
    </w:p>
    <w:p w14:paraId="0B6F9CD2" w14:textId="77777777" w:rsidR="00D84C81" w:rsidRPr="005B6D8C" w:rsidRDefault="00D84C81" w:rsidP="00D84C81">
      <w:pPr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D84C81">
        <w:rPr>
          <w:rFonts w:asciiTheme="majorBidi" w:hAnsiTheme="majorBidi" w:cstheme="majorBidi"/>
          <w:b/>
          <w:bCs/>
          <w:sz w:val="20"/>
          <w:szCs w:val="20"/>
          <w:lang w:val="en-US"/>
        </w:rPr>
        <w:br w:type="page"/>
      </w:r>
    </w:p>
    <w:p w14:paraId="53DFE327" w14:textId="77777777" w:rsidR="00D84C81" w:rsidRPr="00D84C81" w:rsidRDefault="00D84C81" w:rsidP="00D84C8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D84C81">
        <w:rPr>
          <w:rFonts w:asciiTheme="majorBidi" w:hAnsiTheme="majorBidi" w:cstheme="majorBidi"/>
          <w:b/>
          <w:sz w:val="20"/>
          <w:szCs w:val="20"/>
          <w:lang w:val="en-US"/>
        </w:rPr>
        <w:lastRenderedPageBreak/>
        <w:t xml:space="preserve">Table 4 - </w:t>
      </w:r>
      <w:r w:rsidRPr="00D84C81">
        <w:rPr>
          <w:rFonts w:asciiTheme="majorBidi" w:hAnsiTheme="majorBidi" w:cstheme="majorBidi"/>
          <w:sz w:val="20"/>
          <w:szCs w:val="20"/>
          <w:lang w:val="en-US"/>
        </w:rPr>
        <w:t xml:space="preserve">Amounts of eigenvalue, percent and cumulative percent of variance and broken stick eigenvalue of the PCA analyze.  </w:t>
      </w:r>
    </w:p>
    <w:tbl>
      <w:tblPr>
        <w:tblStyle w:val="Sfondochiaro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1843"/>
        <w:gridCol w:w="1843"/>
        <w:gridCol w:w="1489"/>
        <w:gridCol w:w="1110"/>
      </w:tblGrid>
      <w:tr w:rsidR="00D84C81" w:rsidRPr="005B6D8C" w14:paraId="192471DE" w14:textId="77777777" w:rsidTr="000F02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</w:tcPr>
          <w:p w14:paraId="4F1A3838" w14:textId="77777777" w:rsidR="00D84C81" w:rsidRPr="00C710DC" w:rsidRDefault="00D84C81" w:rsidP="000F02FF">
            <w:pPr>
              <w:jc w:val="center"/>
              <w:rPr>
                <w:rFonts w:asciiTheme="majorBidi" w:hAnsiTheme="majorBidi" w:cstheme="majorBidi"/>
                <w:bCs w:val="0"/>
                <w:color w:val="auto"/>
                <w:sz w:val="20"/>
                <w:szCs w:val="20"/>
                <w:rtl/>
              </w:rPr>
            </w:pPr>
            <w:r w:rsidRPr="00C710DC">
              <w:rPr>
                <w:rFonts w:asciiTheme="majorBidi" w:hAnsiTheme="majorBidi" w:cstheme="majorBidi"/>
                <w:bCs w:val="0"/>
                <w:color w:val="auto"/>
                <w:sz w:val="20"/>
                <w:szCs w:val="20"/>
              </w:rPr>
              <w:t>Broken-stick Eigenvalue</w:t>
            </w:r>
          </w:p>
        </w:tc>
        <w:tc>
          <w:tcPr>
            <w:tcW w:w="1843" w:type="dxa"/>
            <w:shd w:val="clear" w:color="auto" w:fill="auto"/>
          </w:tcPr>
          <w:p w14:paraId="3BEB8925" w14:textId="77777777" w:rsidR="00D84C81" w:rsidRPr="00C710DC" w:rsidRDefault="00D84C81" w:rsidP="000F02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 w:val="0"/>
                <w:color w:val="auto"/>
                <w:sz w:val="20"/>
                <w:szCs w:val="20"/>
                <w:rtl/>
              </w:rPr>
            </w:pPr>
            <w:r w:rsidRPr="00C710DC">
              <w:rPr>
                <w:rFonts w:asciiTheme="majorBidi" w:hAnsiTheme="majorBidi" w:cstheme="majorBidi"/>
                <w:bCs w:val="0"/>
                <w:color w:val="auto"/>
                <w:sz w:val="20"/>
                <w:szCs w:val="20"/>
              </w:rPr>
              <w:t xml:space="preserve">Cum.% of Variance  </w:t>
            </w:r>
          </w:p>
        </w:tc>
        <w:tc>
          <w:tcPr>
            <w:tcW w:w="1843" w:type="dxa"/>
            <w:shd w:val="clear" w:color="auto" w:fill="auto"/>
          </w:tcPr>
          <w:p w14:paraId="55F9313F" w14:textId="77777777" w:rsidR="00D84C81" w:rsidRPr="00C710DC" w:rsidRDefault="00D84C81" w:rsidP="000F02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 w:val="0"/>
                <w:color w:val="auto"/>
                <w:sz w:val="20"/>
                <w:szCs w:val="20"/>
                <w:rtl/>
              </w:rPr>
            </w:pPr>
            <w:r w:rsidRPr="00C710DC">
              <w:rPr>
                <w:rFonts w:asciiTheme="majorBidi" w:hAnsiTheme="majorBidi" w:cstheme="majorBidi"/>
                <w:bCs w:val="0"/>
                <w:color w:val="auto"/>
                <w:sz w:val="20"/>
                <w:szCs w:val="20"/>
              </w:rPr>
              <w:t xml:space="preserve">% </w:t>
            </w:r>
            <w:proofErr w:type="gramStart"/>
            <w:r w:rsidRPr="00C710DC">
              <w:rPr>
                <w:rFonts w:asciiTheme="majorBidi" w:hAnsiTheme="majorBidi" w:cstheme="majorBidi"/>
                <w:bCs w:val="0"/>
                <w:color w:val="auto"/>
                <w:sz w:val="20"/>
                <w:szCs w:val="20"/>
              </w:rPr>
              <w:t>of</w:t>
            </w:r>
            <w:proofErr w:type="gramEnd"/>
            <w:r w:rsidRPr="00C710DC">
              <w:rPr>
                <w:rFonts w:asciiTheme="majorBidi" w:hAnsiTheme="majorBidi" w:cstheme="majorBidi"/>
                <w:bCs w:val="0"/>
                <w:color w:val="auto"/>
                <w:sz w:val="20"/>
                <w:szCs w:val="20"/>
              </w:rPr>
              <w:t xml:space="preserve"> Variance  </w:t>
            </w:r>
          </w:p>
        </w:tc>
        <w:tc>
          <w:tcPr>
            <w:tcW w:w="1489" w:type="dxa"/>
            <w:shd w:val="clear" w:color="auto" w:fill="auto"/>
          </w:tcPr>
          <w:p w14:paraId="53E331CD" w14:textId="77777777" w:rsidR="00D84C81" w:rsidRPr="00C710DC" w:rsidRDefault="00D84C81" w:rsidP="000F02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 w:val="0"/>
                <w:color w:val="auto"/>
                <w:sz w:val="20"/>
                <w:szCs w:val="20"/>
                <w:rtl/>
              </w:rPr>
            </w:pPr>
            <w:r w:rsidRPr="00C710DC">
              <w:rPr>
                <w:rFonts w:asciiTheme="majorBidi" w:hAnsiTheme="majorBidi" w:cstheme="majorBidi"/>
                <w:bCs w:val="0"/>
                <w:color w:val="auto"/>
                <w:sz w:val="20"/>
                <w:szCs w:val="20"/>
              </w:rPr>
              <w:t xml:space="preserve">Eigenvalue   </w:t>
            </w:r>
          </w:p>
        </w:tc>
        <w:tc>
          <w:tcPr>
            <w:tcW w:w="1110" w:type="dxa"/>
            <w:shd w:val="clear" w:color="auto" w:fill="auto"/>
          </w:tcPr>
          <w:p w14:paraId="4DFA5F3C" w14:textId="77777777" w:rsidR="00D84C81" w:rsidRPr="00C710DC" w:rsidRDefault="00D84C81" w:rsidP="000F02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 w:val="0"/>
                <w:color w:val="auto"/>
                <w:sz w:val="20"/>
                <w:szCs w:val="20"/>
              </w:rPr>
            </w:pPr>
            <w:r w:rsidRPr="00C710DC">
              <w:rPr>
                <w:rFonts w:asciiTheme="majorBidi" w:hAnsiTheme="majorBidi" w:cstheme="majorBidi"/>
                <w:bCs w:val="0"/>
                <w:color w:val="auto"/>
                <w:sz w:val="20"/>
                <w:szCs w:val="20"/>
              </w:rPr>
              <w:t xml:space="preserve">Axis </w:t>
            </w:r>
          </w:p>
        </w:tc>
      </w:tr>
      <w:tr w:rsidR="00D84C81" w:rsidRPr="005B6D8C" w14:paraId="2FD4020C" w14:textId="77777777" w:rsidTr="000F0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</w:tcPr>
          <w:p w14:paraId="263108CC" w14:textId="77777777" w:rsidR="00D84C81" w:rsidRPr="005B6D8C" w:rsidRDefault="00D84C81" w:rsidP="000F02FF">
            <w:pPr>
              <w:jc w:val="center"/>
              <w:rPr>
                <w:rFonts w:ascii="Times New Roman" w:hAnsi="Times New Roman" w:cs="B Nazanin"/>
                <w:b w:val="0"/>
                <w:bCs w:val="0"/>
                <w:color w:val="auto"/>
                <w:sz w:val="20"/>
                <w:szCs w:val="20"/>
                <w:rtl/>
              </w:rPr>
            </w:pPr>
            <w:r w:rsidRPr="005B6D8C">
              <w:rPr>
                <w:rFonts w:ascii="Times New Roman" w:hAnsi="Times New Roman" w:cs="B Nazanin"/>
                <w:b w:val="0"/>
                <w:bCs w:val="0"/>
                <w:color w:val="auto"/>
                <w:sz w:val="20"/>
                <w:szCs w:val="20"/>
              </w:rPr>
              <w:t>3.38</w:t>
            </w:r>
          </w:p>
        </w:tc>
        <w:tc>
          <w:tcPr>
            <w:tcW w:w="1843" w:type="dxa"/>
            <w:shd w:val="clear" w:color="auto" w:fill="auto"/>
          </w:tcPr>
          <w:p w14:paraId="422B47F6" w14:textId="77777777" w:rsidR="00D84C81" w:rsidRPr="005B6D8C" w:rsidRDefault="00D84C81" w:rsidP="000F0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5B6D8C">
              <w:rPr>
                <w:rFonts w:ascii="Times New Roman" w:hAnsi="Times New Roman" w:cs="B Nazanin"/>
                <w:color w:val="auto"/>
                <w:sz w:val="20"/>
                <w:szCs w:val="20"/>
              </w:rPr>
              <w:t>35.98</w:t>
            </w:r>
          </w:p>
        </w:tc>
        <w:tc>
          <w:tcPr>
            <w:tcW w:w="1843" w:type="dxa"/>
            <w:shd w:val="clear" w:color="auto" w:fill="auto"/>
          </w:tcPr>
          <w:p w14:paraId="117477A5" w14:textId="77777777" w:rsidR="00D84C81" w:rsidRPr="005B6D8C" w:rsidRDefault="00D84C81" w:rsidP="000F0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5B6D8C">
              <w:rPr>
                <w:rFonts w:ascii="Times New Roman" w:hAnsi="Times New Roman" w:cs="B Nazanin"/>
                <w:color w:val="auto"/>
                <w:sz w:val="20"/>
                <w:szCs w:val="20"/>
              </w:rPr>
              <w:t>35.98</w:t>
            </w:r>
          </w:p>
        </w:tc>
        <w:tc>
          <w:tcPr>
            <w:tcW w:w="1489" w:type="dxa"/>
            <w:shd w:val="clear" w:color="auto" w:fill="auto"/>
          </w:tcPr>
          <w:p w14:paraId="3C1EAF29" w14:textId="77777777" w:rsidR="00D84C81" w:rsidRPr="005B6D8C" w:rsidRDefault="00D84C81" w:rsidP="000F0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</w:rPr>
            </w:pPr>
            <w:r w:rsidRPr="005B6D8C">
              <w:rPr>
                <w:rFonts w:ascii="Times New Roman" w:hAnsi="Times New Roman" w:cs="B Nazanin"/>
                <w:color w:val="auto"/>
                <w:sz w:val="20"/>
                <w:szCs w:val="20"/>
              </w:rPr>
              <w:t>5.75</w:t>
            </w:r>
          </w:p>
        </w:tc>
        <w:tc>
          <w:tcPr>
            <w:tcW w:w="1110" w:type="dxa"/>
            <w:shd w:val="clear" w:color="auto" w:fill="auto"/>
          </w:tcPr>
          <w:p w14:paraId="003296E8" w14:textId="77777777" w:rsidR="00D84C81" w:rsidRPr="005B6D8C" w:rsidRDefault="00D84C81" w:rsidP="000F0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5B6D8C">
              <w:rPr>
                <w:rFonts w:ascii="Times New Roman" w:hAnsi="Times New Roman" w:cs="B Nazanin"/>
                <w:color w:val="auto"/>
                <w:sz w:val="20"/>
                <w:szCs w:val="20"/>
              </w:rPr>
              <w:t>1</w:t>
            </w:r>
          </w:p>
        </w:tc>
      </w:tr>
      <w:tr w:rsidR="00D84C81" w:rsidRPr="005B6D8C" w14:paraId="2A369893" w14:textId="77777777" w:rsidTr="000F02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</w:tcPr>
          <w:p w14:paraId="735F4FF0" w14:textId="77777777" w:rsidR="00D84C81" w:rsidRPr="005B6D8C" w:rsidRDefault="00D84C81" w:rsidP="000F02FF">
            <w:pPr>
              <w:jc w:val="center"/>
              <w:rPr>
                <w:rFonts w:ascii="Times New Roman" w:hAnsi="Times New Roman" w:cs="B Nazanin"/>
                <w:b w:val="0"/>
                <w:bCs w:val="0"/>
                <w:color w:val="auto"/>
                <w:sz w:val="20"/>
                <w:szCs w:val="20"/>
                <w:rtl/>
              </w:rPr>
            </w:pPr>
            <w:r w:rsidRPr="005B6D8C">
              <w:rPr>
                <w:rFonts w:ascii="Times New Roman" w:hAnsi="Times New Roman" w:cs="B Nazanin"/>
                <w:b w:val="0"/>
                <w:bCs w:val="0"/>
                <w:color w:val="auto"/>
                <w:sz w:val="20"/>
                <w:szCs w:val="20"/>
              </w:rPr>
              <w:t>2.38</w:t>
            </w:r>
          </w:p>
        </w:tc>
        <w:tc>
          <w:tcPr>
            <w:tcW w:w="1843" w:type="dxa"/>
            <w:shd w:val="clear" w:color="auto" w:fill="auto"/>
          </w:tcPr>
          <w:p w14:paraId="2A8AA0A7" w14:textId="77777777" w:rsidR="00D84C81" w:rsidRPr="005B6D8C" w:rsidRDefault="00D84C81" w:rsidP="000F0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5B6D8C">
              <w:rPr>
                <w:rFonts w:ascii="Times New Roman" w:hAnsi="Times New Roman" w:cs="B Nazanin"/>
                <w:color w:val="auto"/>
                <w:sz w:val="20"/>
                <w:szCs w:val="20"/>
              </w:rPr>
              <w:t>55.73</w:t>
            </w:r>
          </w:p>
        </w:tc>
        <w:tc>
          <w:tcPr>
            <w:tcW w:w="1843" w:type="dxa"/>
            <w:shd w:val="clear" w:color="auto" w:fill="auto"/>
          </w:tcPr>
          <w:p w14:paraId="2341E0E4" w14:textId="77777777" w:rsidR="00D84C81" w:rsidRPr="005B6D8C" w:rsidRDefault="00D84C81" w:rsidP="000F0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5B6D8C">
              <w:rPr>
                <w:rFonts w:ascii="Times New Roman" w:hAnsi="Times New Roman" w:cs="B Nazanin"/>
                <w:color w:val="auto"/>
                <w:sz w:val="20"/>
                <w:szCs w:val="20"/>
              </w:rPr>
              <w:t>19.75</w:t>
            </w:r>
          </w:p>
        </w:tc>
        <w:tc>
          <w:tcPr>
            <w:tcW w:w="1489" w:type="dxa"/>
            <w:shd w:val="clear" w:color="auto" w:fill="auto"/>
          </w:tcPr>
          <w:p w14:paraId="315D437A" w14:textId="77777777" w:rsidR="00D84C81" w:rsidRPr="005B6D8C" w:rsidRDefault="00D84C81" w:rsidP="000F0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5B6D8C">
              <w:rPr>
                <w:rFonts w:ascii="Times New Roman" w:hAnsi="Times New Roman" w:cs="B Nazanin"/>
                <w:color w:val="auto"/>
                <w:sz w:val="20"/>
                <w:szCs w:val="20"/>
              </w:rPr>
              <w:t>3.16</w:t>
            </w:r>
          </w:p>
        </w:tc>
        <w:tc>
          <w:tcPr>
            <w:tcW w:w="1110" w:type="dxa"/>
            <w:shd w:val="clear" w:color="auto" w:fill="auto"/>
          </w:tcPr>
          <w:p w14:paraId="61F25F15" w14:textId="77777777" w:rsidR="00D84C81" w:rsidRPr="005B6D8C" w:rsidRDefault="00D84C81" w:rsidP="000F0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5B6D8C">
              <w:rPr>
                <w:rFonts w:ascii="Times New Roman" w:hAnsi="Times New Roman" w:cs="B Nazanin"/>
                <w:color w:val="auto"/>
                <w:sz w:val="20"/>
                <w:szCs w:val="20"/>
              </w:rPr>
              <w:t>2</w:t>
            </w:r>
          </w:p>
        </w:tc>
      </w:tr>
      <w:tr w:rsidR="00D84C81" w:rsidRPr="005B6D8C" w14:paraId="40AF1D92" w14:textId="77777777" w:rsidTr="000F0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</w:tcPr>
          <w:p w14:paraId="0B88011E" w14:textId="77777777" w:rsidR="00D84C81" w:rsidRPr="005B6D8C" w:rsidRDefault="00D84C81" w:rsidP="000F02FF">
            <w:pPr>
              <w:jc w:val="center"/>
              <w:rPr>
                <w:rFonts w:ascii="Times New Roman" w:hAnsi="Times New Roman" w:cs="B Nazanin"/>
                <w:b w:val="0"/>
                <w:bCs w:val="0"/>
                <w:color w:val="auto"/>
                <w:sz w:val="20"/>
                <w:szCs w:val="20"/>
                <w:rtl/>
              </w:rPr>
            </w:pPr>
            <w:r w:rsidRPr="005B6D8C">
              <w:rPr>
                <w:rFonts w:ascii="Times New Roman" w:hAnsi="Times New Roman" w:cs="B Nazanin"/>
                <w:b w:val="0"/>
                <w:bCs w:val="0"/>
                <w:color w:val="auto"/>
                <w:sz w:val="20"/>
                <w:szCs w:val="20"/>
              </w:rPr>
              <w:t>1.88</w:t>
            </w:r>
          </w:p>
        </w:tc>
        <w:tc>
          <w:tcPr>
            <w:tcW w:w="1843" w:type="dxa"/>
            <w:shd w:val="clear" w:color="auto" w:fill="auto"/>
          </w:tcPr>
          <w:p w14:paraId="7B9F9AD6" w14:textId="77777777" w:rsidR="00D84C81" w:rsidRPr="005B6D8C" w:rsidRDefault="00D84C81" w:rsidP="000F0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5B6D8C">
              <w:rPr>
                <w:rFonts w:ascii="Times New Roman" w:hAnsi="Times New Roman" w:cs="B Nazanin"/>
                <w:color w:val="auto"/>
                <w:sz w:val="20"/>
                <w:szCs w:val="20"/>
              </w:rPr>
              <w:t>71.69</w:t>
            </w:r>
          </w:p>
        </w:tc>
        <w:tc>
          <w:tcPr>
            <w:tcW w:w="1843" w:type="dxa"/>
            <w:shd w:val="clear" w:color="auto" w:fill="auto"/>
          </w:tcPr>
          <w:p w14:paraId="3503F3C3" w14:textId="77777777" w:rsidR="00D84C81" w:rsidRPr="005B6D8C" w:rsidRDefault="00D84C81" w:rsidP="000F0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5B6D8C">
              <w:rPr>
                <w:rFonts w:ascii="Times New Roman" w:hAnsi="Times New Roman" w:cs="B Nazanin"/>
                <w:color w:val="auto"/>
                <w:sz w:val="20"/>
                <w:szCs w:val="20"/>
              </w:rPr>
              <w:t>15.96</w:t>
            </w:r>
          </w:p>
        </w:tc>
        <w:tc>
          <w:tcPr>
            <w:tcW w:w="1489" w:type="dxa"/>
            <w:shd w:val="clear" w:color="auto" w:fill="auto"/>
          </w:tcPr>
          <w:p w14:paraId="73AB4898" w14:textId="77777777" w:rsidR="00D84C81" w:rsidRPr="005B6D8C" w:rsidRDefault="00D84C81" w:rsidP="000F0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5B6D8C">
              <w:rPr>
                <w:rFonts w:ascii="Times New Roman" w:hAnsi="Times New Roman" w:cs="B Nazanin"/>
                <w:color w:val="auto"/>
                <w:sz w:val="20"/>
                <w:szCs w:val="20"/>
              </w:rPr>
              <w:t>1.80</w:t>
            </w:r>
          </w:p>
        </w:tc>
        <w:tc>
          <w:tcPr>
            <w:tcW w:w="1110" w:type="dxa"/>
            <w:shd w:val="clear" w:color="auto" w:fill="auto"/>
          </w:tcPr>
          <w:p w14:paraId="0D0CD75F" w14:textId="77777777" w:rsidR="00D84C81" w:rsidRPr="005B6D8C" w:rsidRDefault="00D84C81" w:rsidP="000F0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5B6D8C">
              <w:rPr>
                <w:rFonts w:ascii="Times New Roman" w:hAnsi="Times New Roman" w:cs="B Nazanin"/>
                <w:color w:val="auto"/>
                <w:sz w:val="20"/>
                <w:szCs w:val="20"/>
              </w:rPr>
              <w:t>3</w:t>
            </w:r>
          </w:p>
        </w:tc>
      </w:tr>
      <w:tr w:rsidR="00D84C81" w:rsidRPr="005B6D8C" w14:paraId="4366B121" w14:textId="77777777" w:rsidTr="000F02FF">
        <w:trPr>
          <w:trHeight w:val="1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</w:tcPr>
          <w:p w14:paraId="190E3D83" w14:textId="77777777" w:rsidR="00D84C81" w:rsidRPr="005B6D8C" w:rsidRDefault="00D84C81" w:rsidP="000F02FF">
            <w:pPr>
              <w:jc w:val="center"/>
              <w:rPr>
                <w:rFonts w:ascii="Times New Roman" w:hAnsi="Times New Roman" w:cs="B Nazanin"/>
                <w:b w:val="0"/>
                <w:bCs w:val="0"/>
                <w:color w:val="auto"/>
                <w:sz w:val="20"/>
                <w:szCs w:val="20"/>
                <w:rtl/>
              </w:rPr>
            </w:pPr>
            <w:r w:rsidRPr="005B6D8C">
              <w:rPr>
                <w:rFonts w:ascii="Times New Roman" w:hAnsi="Times New Roman" w:cs="B Nazanin"/>
                <w:b w:val="0"/>
                <w:bCs w:val="0"/>
                <w:color w:val="auto"/>
                <w:sz w:val="20"/>
                <w:szCs w:val="20"/>
              </w:rPr>
              <w:t>1.54</w:t>
            </w:r>
          </w:p>
        </w:tc>
        <w:tc>
          <w:tcPr>
            <w:tcW w:w="1843" w:type="dxa"/>
            <w:shd w:val="clear" w:color="auto" w:fill="auto"/>
          </w:tcPr>
          <w:p w14:paraId="525A8B67" w14:textId="77777777" w:rsidR="00D84C81" w:rsidRPr="005B6D8C" w:rsidRDefault="00D84C81" w:rsidP="000F0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5B6D8C">
              <w:rPr>
                <w:rFonts w:ascii="Times New Roman" w:hAnsi="Times New Roman" w:cs="B Nazanin"/>
                <w:color w:val="auto"/>
                <w:sz w:val="20"/>
                <w:szCs w:val="20"/>
              </w:rPr>
              <w:t>79.89</w:t>
            </w:r>
          </w:p>
        </w:tc>
        <w:tc>
          <w:tcPr>
            <w:tcW w:w="1843" w:type="dxa"/>
            <w:shd w:val="clear" w:color="auto" w:fill="auto"/>
          </w:tcPr>
          <w:p w14:paraId="76A2CCD3" w14:textId="77777777" w:rsidR="00D84C81" w:rsidRPr="005B6D8C" w:rsidRDefault="00D84C81" w:rsidP="000F0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5B6D8C">
              <w:rPr>
                <w:rFonts w:ascii="Times New Roman" w:hAnsi="Times New Roman" w:cs="B Nazanin"/>
                <w:color w:val="auto"/>
                <w:sz w:val="20"/>
                <w:szCs w:val="20"/>
              </w:rPr>
              <w:t>8.19</w:t>
            </w:r>
          </w:p>
        </w:tc>
        <w:tc>
          <w:tcPr>
            <w:tcW w:w="1489" w:type="dxa"/>
            <w:shd w:val="clear" w:color="auto" w:fill="auto"/>
          </w:tcPr>
          <w:p w14:paraId="5E98B5C2" w14:textId="77777777" w:rsidR="00D84C81" w:rsidRPr="005B6D8C" w:rsidRDefault="00D84C81" w:rsidP="000F0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5B6D8C">
              <w:rPr>
                <w:rFonts w:ascii="Times New Roman" w:hAnsi="Times New Roman" w:cs="B Nazanin"/>
                <w:color w:val="auto"/>
                <w:sz w:val="20"/>
                <w:szCs w:val="20"/>
              </w:rPr>
              <w:t>1.31</w:t>
            </w:r>
          </w:p>
        </w:tc>
        <w:tc>
          <w:tcPr>
            <w:tcW w:w="1110" w:type="dxa"/>
            <w:shd w:val="clear" w:color="auto" w:fill="auto"/>
          </w:tcPr>
          <w:p w14:paraId="2381BE1A" w14:textId="77777777" w:rsidR="00D84C81" w:rsidRPr="005B6D8C" w:rsidRDefault="00D84C81" w:rsidP="000F0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5B6D8C">
              <w:rPr>
                <w:rFonts w:ascii="Times New Roman" w:hAnsi="Times New Roman" w:cs="B Nazanin"/>
                <w:color w:val="auto"/>
                <w:sz w:val="20"/>
                <w:szCs w:val="20"/>
              </w:rPr>
              <w:t>4</w:t>
            </w:r>
          </w:p>
        </w:tc>
      </w:tr>
    </w:tbl>
    <w:p w14:paraId="55A615FB" w14:textId="77777777" w:rsidR="00D84C81" w:rsidRPr="005B6D8C" w:rsidRDefault="00D84C81" w:rsidP="00D84C81">
      <w:pPr>
        <w:tabs>
          <w:tab w:val="left" w:pos="3450"/>
        </w:tabs>
        <w:spacing w:after="0" w:line="360" w:lineRule="auto"/>
        <w:jc w:val="lowKashida"/>
        <w:rPr>
          <w:rFonts w:asciiTheme="majorBidi" w:hAnsiTheme="majorBidi" w:cstheme="majorBidi"/>
          <w:sz w:val="20"/>
          <w:szCs w:val="20"/>
        </w:rPr>
      </w:pPr>
    </w:p>
    <w:p w14:paraId="5FA6139A" w14:textId="77777777" w:rsidR="00D84C81" w:rsidRPr="005B6D8C" w:rsidRDefault="00D84C81" w:rsidP="00D84C81">
      <w:pPr>
        <w:tabs>
          <w:tab w:val="left" w:pos="3450"/>
        </w:tabs>
        <w:spacing w:after="0" w:line="360" w:lineRule="auto"/>
        <w:jc w:val="lowKashida"/>
        <w:rPr>
          <w:rFonts w:asciiTheme="majorBidi" w:hAnsiTheme="majorBidi" w:cstheme="majorBidi"/>
          <w:b/>
          <w:bCs/>
          <w:sz w:val="20"/>
          <w:szCs w:val="20"/>
        </w:rPr>
      </w:pPr>
    </w:p>
    <w:p w14:paraId="0149D94C" w14:textId="77777777" w:rsidR="00244717" w:rsidRDefault="00244717"/>
    <w:sectPr w:rsidR="002447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3DA91" w14:textId="77777777" w:rsidR="003F7BA9" w:rsidRDefault="003F7BA9" w:rsidP="00D84C81">
      <w:pPr>
        <w:spacing w:after="0" w:line="240" w:lineRule="auto"/>
      </w:pPr>
      <w:r>
        <w:separator/>
      </w:r>
    </w:p>
  </w:endnote>
  <w:endnote w:type="continuationSeparator" w:id="0">
    <w:p w14:paraId="3F99C4B9" w14:textId="77777777" w:rsidR="003F7BA9" w:rsidRDefault="003F7BA9" w:rsidP="00D84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F2A043" w14:textId="77777777" w:rsidR="003F7BA9" w:rsidRDefault="003F7BA9" w:rsidP="00D84C81">
      <w:pPr>
        <w:spacing w:after="0" w:line="240" w:lineRule="auto"/>
      </w:pPr>
      <w:r>
        <w:separator/>
      </w:r>
    </w:p>
  </w:footnote>
  <w:footnote w:type="continuationSeparator" w:id="0">
    <w:p w14:paraId="79124564" w14:textId="77777777" w:rsidR="003F7BA9" w:rsidRDefault="003F7BA9" w:rsidP="00D84C81">
      <w:pPr>
        <w:spacing w:after="0" w:line="240" w:lineRule="auto"/>
      </w:pPr>
      <w:r>
        <w:continuationSeparator/>
      </w:r>
    </w:p>
  </w:footnote>
  <w:footnote w:id="1">
    <w:p w14:paraId="014AD77C" w14:textId="77777777" w:rsidR="00D84C81" w:rsidRPr="00CC6FF3" w:rsidRDefault="00D84C81" w:rsidP="00D84C81">
      <w:pPr>
        <w:pStyle w:val="Testonotaapidipagina"/>
        <w:bidi w:val="0"/>
        <w:rPr>
          <w:rFonts w:asciiTheme="majorBidi" w:hAnsiTheme="majorBidi" w:cstheme="majorBid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717"/>
    <w:rsid w:val="00244717"/>
    <w:rsid w:val="003F7BA9"/>
    <w:rsid w:val="007C1B69"/>
    <w:rsid w:val="00D8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86433"/>
  <w15:chartTrackingRefBased/>
  <w15:docId w15:val="{A8983098-167A-4736-B080-9E04465B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nhideWhenUsed/>
    <w:rsid w:val="00D84C81"/>
    <w:pPr>
      <w:bidi/>
      <w:spacing w:after="0" w:line="240" w:lineRule="auto"/>
    </w:pPr>
    <w:rPr>
      <w:sz w:val="20"/>
      <w:szCs w:val="20"/>
      <w:lang w:val="en-US" w:bidi="fa-I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84C81"/>
    <w:rPr>
      <w:sz w:val="20"/>
      <w:szCs w:val="20"/>
      <w:lang w:val="en-US" w:bidi="fa-IR"/>
    </w:rPr>
  </w:style>
  <w:style w:type="character" w:styleId="Rimandonotaapidipagina">
    <w:name w:val="footnote reference"/>
    <w:basedOn w:val="Carpredefinitoparagrafo"/>
    <w:uiPriority w:val="99"/>
    <w:unhideWhenUsed/>
    <w:rsid w:val="00D84C81"/>
    <w:rPr>
      <w:vertAlign w:val="superscript"/>
    </w:rPr>
  </w:style>
  <w:style w:type="table" w:styleId="Sfondochiaro-Colore3">
    <w:name w:val="Light Shading Accent 3"/>
    <w:basedOn w:val="Tabellanormale"/>
    <w:uiPriority w:val="60"/>
    <w:rsid w:val="00D84C81"/>
    <w:pPr>
      <w:spacing w:after="0" w:line="240" w:lineRule="auto"/>
    </w:pPr>
    <w:rPr>
      <w:color w:val="7B7B7B" w:themeColor="accent3" w:themeShade="BF"/>
      <w:lang w:val="en-US" w:bidi="fa-IR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fondochiaro">
    <w:name w:val="Light Shading"/>
    <w:basedOn w:val="Tabellanormale"/>
    <w:uiPriority w:val="60"/>
    <w:rsid w:val="00D84C81"/>
    <w:pPr>
      <w:spacing w:after="0" w:line="240" w:lineRule="auto"/>
    </w:pPr>
    <w:rPr>
      <w:color w:val="000000" w:themeColor="text1" w:themeShade="BF"/>
      <w:lang w:val="en-US" w:bidi="fa-I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dalila.sansone</dc:creator>
  <cp:keywords/>
  <dc:description/>
  <cp:lastModifiedBy>dalila.sansone</cp:lastModifiedBy>
  <cp:revision>2</cp:revision>
  <dcterms:created xsi:type="dcterms:W3CDTF">2021-07-12T12:59:00Z</dcterms:created>
  <dcterms:modified xsi:type="dcterms:W3CDTF">2021-07-12T13:00:00Z</dcterms:modified>
</cp:coreProperties>
</file>