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C73" w:rsidRPr="00C509A0" w:rsidRDefault="004B1C73" w:rsidP="004B1C73">
      <w:pPr>
        <w:pStyle w:val="Didascalia"/>
        <w:keepNext/>
        <w:spacing w:line="360" w:lineRule="auto"/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</w:pPr>
      <w:r w:rsidRPr="00C509A0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t>Table 2</w:t>
      </w:r>
      <w:r w:rsidR="00C509A0" w:rsidRPr="00C509A0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t xml:space="preserve"> -</w:t>
      </w:r>
      <w:r w:rsidRPr="00C509A0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 Confusion Matrix of harvested area detection (n° of S2 pixels).</w:t>
      </w:r>
    </w:p>
    <w:tbl>
      <w:tblPr>
        <w:tblStyle w:val="ListTable2"/>
        <w:tblW w:w="0" w:type="auto"/>
        <w:tblLook w:val="04A0"/>
      </w:tblPr>
      <w:tblGrid>
        <w:gridCol w:w="1621"/>
        <w:gridCol w:w="1755"/>
        <w:gridCol w:w="1811"/>
        <w:gridCol w:w="2021"/>
      </w:tblGrid>
      <w:tr w:rsidR="004B1C73" w:rsidRPr="00AA47F2" w:rsidTr="007E7B90">
        <w:trPr>
          <w:cnfStyle w:val="100000000000"/>
          <w:trHeight w:val="300"/>
        </w:trPr>
        <w:tc>
          <w:tcPr>
            <w:cnfStyle w:val="001000000000"/>
            <w:tcW w:w="0" w:type="auto"/>
            <w:noWrap/>
            <w:vAlign w:val="center"/>
            <w:hideMark/>
          </w:tcPr>
          <w:p w:rsidR="004B1C73" w:rsidRPr="00AA47F2" w:rsidRDefault="004B1C73" w:rsidP="007E7B90">
            <w:pPr>
              <w:jc w:val="center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4B1C73" w:rsidRPr="00AA47F2" w:rsidRDefault="004B1C73" w:rsidP="007E7B90">
            <w:pPr>
              <w:spacing w:line="360" w:lineRule="auto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4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Classified positive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4B1C73" w:rsidRPr="00AA47F2" w:rsidRDefault="004B1C73" w:rsidP="007E7B90">
            <w:pPr>
              <w:spacing w:line="360" w:lineRule="auto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4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Classified negative</w:t>
            </w:r>
          </w:p>
        </w:tc>
        <w:tc>
          <w:tcPr>
            <w:tcW w:w="0" w:type="auto"/>
            <w:noWrap/>
            <w:vAlign w:val="center"/>
            <w:hideMark/>
          </w:tcPr>
          <w:p w:rsidR="004B1C73" w:rsidRPr="00AA47F2" w:rsidRDefault="004B1C73" w:rsidP="007E7B90">
            <w:pPr>
              <w:spacing w:line="360" w:lineRule="auto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Producer’s Accuracy</w:t>
            </w:r>
          </w:p>
        </w:tc>
      </w:tr>
      <w:tr w:rsidR="004B1C73" w:rsidRPr="00AA47F2" w:rsidTr="007E7B90">
        <w:trPr>
          <w:cnfStyle w:val="000000100000"/>
          <w:trHeight w:val="300"/>
        </w:trPr>
        <w:tc>
          <w:tcPr>
            <w:cnfStyle w:val="001000000000"/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4B1C73" w:rsidRPr="00AA47F2" w:rsidRDefault="004B1C73" w:rsidP="007E7B90">
            <w:pPr>
              <w:spacing w:line="360" w:lineRule="auto"/>
              <w:jc w:val="center"/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</w:pPr>
            <w:r w:rsidRPr="00AA47F2"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  <w:t>Actual Positive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1C73" w:rsidRPr="00AA47F2" w:rsidRDefault="004B1C73" w:rsidP="007E7B90">
            <w:pPr>
              <w:spacing w:line="360" w:lineRule="auto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A47F2">
              <w:rPr>
                <w:rFonts w:ascii="Times New Roman" w:hAnsi="Times New Roman" w:cs="Times New Roman"/>
                <w:sz w:val="20"/>
                <w:szCs w:val="20"/>
              </w:rPr>
              <w:t>4785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1C73" w:rsidRPr="00AA47F2" w:rsidRDefault="004B1C73" w:rsidP="007E7B90">
            <w:pPr>
              <w:spacing w:line="360" w:lineRule="auto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A47F2">
              <w:rPr>
                <w:rFonts w:ascii="Times New Roman" w:hAnsi="Times New Roman" w:cs="Times New Roman"/>
                <w:sz w:val="20"/>
                <w:szCs w:val="20"/>
              </w:rPr>
              <w:t>2362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4B1C73" w:rsidRPr="00AA47F2" w:rsidRDefault="004B1C73" w:rsidP="007E7B90">
            <w:pPr>
              <w:spacing w:line="360" w:lineRule="auto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A47F2">
              <w:rPr>
                <w:rFonts w:ascii="Times New Roman" w:hAnsi="Times New Roman" w:cs="Times New Roman"/>
                <w:sz w:val="20"/>
                <w:szCs w:val="20"/>
              </w:rPr>
              <w:t>0.670</w:t>
            </w:r>
          </w:p>
        </w:tc>
      </w:tr>
      <w:tr w:rsidR="004B1C73" w:rsidRPr="00AA47F2" w:rsidTr="007E7B90">
        <w:trPr>
          <w:trHeight w:val="300"/>
        </w:trPr>
        <w:tc>
          <w:tcPr>
            <w:cnfStyle w:val="001000000000"/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4B1C73" w:rsidRPr="00AA47F2" w:rsidRDefault="004B1C73" w:rsidP="007E7B90">
            <w:pPr>
              <w:spacing w:line="360" w:lineRule="auto"/>
              <w:jc w:val="center"/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  <w:t>Actual N</w:t>
            </w:r>
            <w:r w:rsidRPr="00AA47F2"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  <w:t>egative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1C73" w:rsidRPr="00AA47F2" w:rsidRDefault="004B1C73" w:rsidP="007E7B90">
            <w:pPr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A47F2">
              <w:rPr>
                <w:rFonts w:ascii="Times New Roman" w:hAnsi="Times New Roman" w:cs="Times New Roman"/>
                <w:sz w:val="20"/>
                <w:szCs w:val="20"/>
              </w:rPr>
              <w:t>1864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1C73" w:rsidRPr="00AA47F2" w:rsidRDefault="004B1C73" w:rsidP="007E7B90">
            <w:pPr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A47F2">
              <w:rPr>
                <w:rFonts w:ascii="Times New Roman" w:hAnsi="Times New Roman" w:cs="Times New Roman"/>
                <w:sz w:val="20"/>
                <w:szCs w:val="20"/>
              </w:rPr>
              <w:t>939695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4B1C73" w:rsidRPr="00AA47F2" w:rsidRDefault="004B1C73" w:rsidP="007E7B90">
            <w:pPr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A47F2">
              <w:rPr>
                <w:rFonts w:ascii="Times New Roman" w:hAnsi="Times New Roman" w:cs="Times New Roman"/>
                <w:sz w:val="20"/>
                <w:szCs w:val="20"/>
              </w:rPr>
              <w:t>0.998</w:t>
            </w:r>
          </w:p>
        </w:tc>
        <w:bookmarkStart w:id="0" w:name="_GoBack"/>
        <w:bookmarkEnd w:id="0"/>
      </w:tr>
      <w:tr w:rsidR="004B1C73" w:rsidRPr="00AA47F2" w:rsidTr="007E7B90">
        <w:trPr>
          <w:cnfStyle w:val="000000100000"/>
          <w:trHeight w:val="300"/>
        </w:trPr>
        <w:tc>
          <w:tcPr>
            <w:cnfStyle w:val="001000000000"/>
            <w:tcW w:w="0" w:type="auto"/>
            <w:noWrap/>
            <w:vAlign w:val="center"/>
            <w:hideMark/>
          </w:tcPr>
          <w:p w:rsidR="004B1C73" w:rsidRPr="00AA47F2" w:rsidRDefault="004B1C73" w:rsidP="007E7B90">
            <w:pPr>
              <w:spacing w:line="360" w:lineRule="auto"/>
              <w:jc w:val="center"/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  <w:t>User’s Accuracy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4B1C73" w:rsidRPr="00AA47F2" w:rsidRDefault="004B1C73" w:rsidP="007E7B90">
            <w:pPr>
              <w:spacing w:line="360" w:lineRule="auto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A47F2">
              <w:rPr>
                <w:rFonts w:ascii="Times New Roman" w:hAnsi="Times New Roman" w:cs="Times New Roman"/>
                <w:sz w:val="20"/>
                <w:szCs w:val="20"/>
              </w:rPr>
              <w:t>0.720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4B1C73" w:rsidRPr="00AA47F2" w:rsidRDefault="004B1C73" w:rsidP="007E7B90">
            <w:pPr>
              <w:spacing w:line="360" w:lineRule="auto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AA47F2">
              <w:rPr>
                <w:rFonts w:ascii="Times New Roman" w:hAnsi="Times New Roman" w:cs="Times New Roman"/>
                <w:sz w:val="20"/>
                <w:szCs w:val="20"/>
              </w:rPr>
              <w:t>0.997</w:t>
            </w:r>
          </w:p>
        </w:tc>
        <w:tc>
          <w:tcPr>
            <w:tcW w:w="0" w:type="auto"/>
            <w:noWrap/>
            <w:vAlign w:val="center"/>
            <w:hideMark/>
          </w:tcPr>
          <w:p w:rsidR="004B1C73" w:rsidRPr="00AA47F2" w:rsidRDefault="004B1C73" w:rsidP="007E7B90">
            <w:pPr>
              <w:spacing w:line="360" w:lineRule="auto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12048" w:rsidRDefault="00C509A0"/>
    <w:sectPr w:rsidR="00B12048" w:rsidSect="00E3339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AE7B6F"/>
    <w:rsid w:val="001329B2"/>
    <w:rsid w:val="003F369F"/>
    <w:rsid w:val="004B1C73"/>
    <w:rsid w:val="006B593E"/>
    <w:rsid w:val="00AE7B6F"/>
    <w:rsid w:val="00C509A0"/>
    <w:rsid w:val="00CE4FC4"/>
    <w:rsid w:val="00DD2131"/>
    <w:rsid w:val="00E33395"/>
    <w:rsid w:val="00E92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B1C73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uiPriority w:val="35"/>
    <w:unhideWhenUsed/>
    <w:qFormat/>
    <w:rsid w:val="004B1C73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table" w:customStyle="1" w:styleId="ListTable2">
    <w:name w:val="List Table 2"/>
    <w:basedOn w:val="Tabellanormale"/>
    <w:uiPriority w:val="47"/>
    <w:rsid w:val="004B1C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B1C73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uiPriority w:val="35"/>
    <w:unhideWhenUsed/>
    <w:qFormat/>
    <w:rsid w:val="004B1C73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table" w:customStyle="1" w:styleId="ListTable2">
    <w:name w:val="List Table 2"/>
    <w:basedOn w:val="Tabellanormale"/>
    <w:uiPriority w:val="47"/>
    <w:rsid w:val="004B1C7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</dc:creator>
  <cp:keywords/>
  <dc:description/>
  <cp:lastModifiedBy>Attila</cp:lastModifiedBy>
  <cp:revision>3</cp:revision>
  <dcterms:created xsi:type="dcterms:W3CDTF">2019-07-04T12:40:00Z</dcterms:created>
  <dcterms:modified xsi:type="dcterms:W3CDTF">2020-02-25T08:20:00Z</dcterms:modified>
</cp:coreProperties>
</file>