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E5" w:rsidRPr="006E27E5" w:rsidRDefault="006E27E5" w:rsidP="006E27E5">
      <w:pPr>
        <w:pStyle w:val="Table"/>
        <w:rPr>
          <w:lang w:val="en-US"/>
        </w:rPr>
      </w:pPr>
      <w:r>
        <w:rPr>
          <w:b/>
          <w:lang w:val="en-GB"/>
        </w:rPr>
        <w:t>Table 1 -</w:t>
      </w:r>
      <w:r>
        <w:rPr>
          <w:lang w:val="en-GB"/>
        </w:rPr>
        <w:t xml:space="preserve"> Attributes to be measured via stand dynamics and soil erosion monitoring protocol.</w:t>
      </w:r>
    </w:p>
    <w:tbl>
      <w:tblPr>
        <w:tblW w:w="7335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15"/>
        <w:gridCol w:w="2700"/>
        <w:gridCol w:w="2520"/>
      </w:tblGrid>
      <w:tr w:rsidR="006E27E5" w:rsidTr="0093077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:rsidR="006E27E5" w:rsidRDefault="006E27E5" w:rsidP="00930772">
            <w:pPr>
              <w:pStyle w:val="TableContents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Attribute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:rsidR="006E27E5" w:rsidRDefault="006E27E5" w:rsidP="00930772">
            <w:pPr>
              <w:pStyle w:val="TableContents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Parameter to be recorded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:rsidR="006E27E5" w:rsidRDefault="006E27E5" w:rsidP="00930772">
            <w:pPr>
              <w:pStyle w:val="TableContents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Sampling unit</w:t>
            </w:r>
          </w:p>
        </w:tc>
      </w:tr>
      <w:tr w:rsidR="006E27E5" w:rsidTr="0093077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Ground surface level change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Distance between soil surface and its initial level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metallic stake</w:t>
            </w:r>
          </w:p>
        </w:tc>
      </w:tr>
      <w:tr w:rsidR="006E27E5" w:rsidTr="0093077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Deadwood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Diameter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transect line</w:t>
            </w:r>
          </w:p>
        </w:tc>
      </w:tr>
      <w:tr w:rsidR="006E27E5" w:rsidTr="0093077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Tree canopy cover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Proportion of floor covered by tree crowns projection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transect sectors</w:t>
            </w:r>
          </w:p>
        </w:tc>
      </w:tr>
      <w:tr w:rsidR="006E27E5" w:rsidTr="0093077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Shrub canopy cover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Proportion of floor covered by shrub crowns projection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transect sectors</w:t>
            </w:r>
          </w:p>
        </w:tc>
      </w:tr>
      <w:tr w:rsidR="006E27E5" w:rsidTr="0093077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Grass cover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Surface covered with grass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transect sectors</w:t>
            </w:r>
          </w:p>
        </w:tc>
      </w:tr>
      <w:tr w:rsidR="006E27E5" w:rsidTr="0093077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Litter cover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Surface covered with litter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transect sectors</w:t>
            </w:r>
          </w:p>
        </w:tc>
      </w:tr>
      <w:tr w:rsidR="006E27E5" w:rsidTr="0093077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Stoniness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Surface covered with stones or rock stoniness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transect sectors</w:t>
            </w:r>
          </w:p>
        </w:tc>
      </w:tr>
      <w:tr w:rsidR="006E27E5" w:rsidTr="0093077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Seedling regeneration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Species, height, type, damage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transect sectors</w:t>
            </w:r>
          </w:p>
        </w:tc>
      </w:tr>
      <w:tr w:rsidR="006E27E5" w:rsidTr="0093077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 xml:space="preserve">Shoot </w:t>
            </w:r>
            <w:proofErr w:type="spellStart"/>
            <w:r>
              <w:rPr>
                <w:lang w:val="en-GB"/>
              </w:rPr>
              <w:t>regrowth</w:t>
            </w:r>
            <w:proofErr w:type="spellEnd"/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Number of shoots, height of shoots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quadrants, transect sectors</w:t>
            </w:r>
          </w:p>
        </w:tc>
      </w:tr>
      <w:tr w:rsidR="006E27E5" w:rsidTr="0093077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Roughness at ground level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Basal tree section, tree stumps and shrubs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transect sectors</w:t>
            </w:r>
          </w:p>
        </w:tc>
      </w:tr>
      <w:tr w:rsidR="006E27E5" w:rsidTr="0093077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Tree density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Distance between trees and centre of quadrants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quadrants</w:t>
            </w:r>
          </w:p>
        </w:tc>
      </w:tr>
      <w:tr w:rsidR="006E27E5" w:rsidTr="0093077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Species frequency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Tree species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quadrants</w:t>
            </w:r>
          </w:p>
        </w:tc>
      </w:tr>
      <w:tr w:rsidR="006E27E5" w:rsidTr="0093077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Tree basal area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DBH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quadrants</w:t>
            </w:r>
          </w:p>
        </w:tc>
      </w:tr>
    </w:tbl>
    <w:p w:rsidR="006E27E5" w:rsidRDefault="006E27E5" w:rsidP="006E27E5">
      <w:pPr>
        <w:pStyle w:val="Standard"/>
        <w:rPr>
          <w:lang w:val="en-GB"/>
        </w:rPr>
      </w:pPr>
    </w:p>
    <w:p w:rsidR="006E27E5" w:rsidRDefault="006E27E5" w:rsidP="006E27E5">
      <w:pPr>
        <w:pStyle w:val="Standard"/>
        <w:rPr>
          <w:lang w:val="en-GB"/>
        </w:rPr>
      </w:pPr>
    </w:p>
    <w:p w:rsidR="006E27E5" w:rsidRPr="006E27E5" w:rsidRDefault="006E27E5" w:rsidP="006E27E5">
      <w:pPr>
        <w:pStyle w:val="Table"/>
        <w:pageBreakBefore/>
        <w:rPr>
          <w:lang w:val="en-US"/>
        </w:rPr>
      </w:pPr>
      <w:r>
        <w:rPr>
          <w:b/>
          <w:lang w:val="en-GB"/>
        </w:rPr>
        <w:lastRenderedPageBreak/>
        <w:t>Table 2 -</w:t>
      </w:r>
      <w:r>
        <w:rPr>
          <w:lang w:val="en-GB"/>
        </w:rPr>
        <w:t xml:space="preserve"> Main features of the XML forms designed on the basis of the monitoring protocol.</w:t>
      </w:r>
    </w:p>
    <w:tbl>
      <w:tblPr>
        <w:tblW w:w="8655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90"/>
        <w:gridCol w:w="2385"/>
        <w:gridCol w:w="3780"/>
      </w:tblGrid>
      <w:tr w:rsidR="006E27E5" w:rsidTr="0093077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:rsidR="006E27E5" w:rsidRDefault="006E27E5" w:rsidP="00930772">
            <w:pPr>
              <w:pStyle w:val="TableContents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Form name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:rsidR="006E27E5" w:rsidRDefault="006E27E5" w:rsidP="00930772">
            <w:pPr>
              <w:pStyle w:val="TableContents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Form description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:rsidR="006E27E5" w:rsidRDefault="006E27E5" w:rsidP="00930772">
            <w:pPr>
              <w:pStyle w:val="TableContents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Main features</w:t>
            </w:r>
          </w:p>
        </w:tc>
      </w:tr>
      <w:tr w:rsidR="006E27E5" w:rsidRPr="006E27E5" w:rsidTr="0093077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9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SurveyInfo.xml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General survey unit information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picture and GPS acquisition, choice lists based on common standards</w:t>
            </w:r>
          </w:p>
        </w:tc>
      </w:tr>
      <w:tr w:rsidR="006E27E5" w:rsidTr="0093077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LIS.xml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Deadwood diameter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repeat constructs, entry constraints</w:t>
            </w:r>
          </w:p>
        </w:tc>
      </w:tr>
      <w:tr w:rsidR="006E27E5" w:rsidRPr="006E27E5" w:rsidTr="0093077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SectorCover.xml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Ground cover information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picture acquisition, entry constraint, repeat constructs, choice lists based on common standards</w:t>
            </w:r>
          </w:p>
        </w:tc>
      </w:tr>
      <w:tr w:rsidR="006E27E5" w:rsidRPr="006E27E5" w:rsidTr="0093077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RegAndBasalSection.xml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Tree regeneration and basal sections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entry constraint, repeat constructs, choice lists based on common standards</w:t>
            </w:r>
          </w:p>
        </w:tc>
      </w:tr>
      <w:tr w:rsidR="006E27E5" w:rsidRPr="006E27E5" w:rsidTr="0093077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PCQ.xml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Forest stand structure and composition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:rsidR="006E27E5" w:rsidRDefault="006E27E5" w:rsidP="00930772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entry constraint, repeat constructs, choice lists based on common standards</w:t>
            </w:r>
          </w:p>
        </w:tc>
      </w:tr>
    </w:tbl>
    <w:p w:rsidR="006E27E5" w:rsidRDefault="006E27E5" w:rsidP="006E27E5">
      <w:pPr>
        <w:pStyle w:val="Standard"/>
        <w:spacing w:line="240" w:lineRule="auto"/>
        <w:jc w:val="left"/>
        <w:rPr>
          <w:lang w:val="en-GB"/>
        </w:rPr>
      </w:pPr>
    </w:p>
    <w:p w:rsidR="00F15450" w:rsidRPr="006E27E5" w:rsidRDefault="00F15450">
      <w:pPr>
        <w:rPr>
          <w:lang w:val="en-GB"/>
        </w:rPr>
      </w:pPr>
    </w:p>
    <w:sectPr w:rsidR="00F15450" w:rsidRPr="006E27E5" w:rsidSect="0077688F">
      <w:headerReference w:type="default" r:id="rId4"/>
      <w:footerReference w:type="default" r:id="rId5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nux Libertine 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8F" w:rsidRDefault="006E27E5">
    <w:pPr>
      <w:pStyle w:val="Standard"/>
      <w:spacing w:after="100" w:line="264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8F" w:rsidRDefault="006E27E5">
    <w:pPr>
      <w:pStyle w:val="Standard"/>
      <w:spacing w:after="100" w:line="264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6E27E5"/>
    <w:rsid w:val="006E27E5"/>
    <w:rsid w:val="00F1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E27E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E27E5"/>
    <w:pPr>
      <w:widowControl w:val="0"/>
      <w:suppressAutoHyphens/>
      <w:autoSpaceDN w:val="0"/>
      <w:spacing w:after="0" w:line="360" w:lineRule="auto"/>
      <w:jc w:val="both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E27E5"/>
    <w:pPr>
      <w:suppressLineNumbers/>
    </w:pPr>
    <w:rPr>
      <w:rFonts w:ascii="Times New Roman" w:hAnsi="Times New Roman"/>
      <w:sz w:val="20"/>
    </w:rPr>
  </w:style>
  <w:style w:type="paragraph" w:customStyle="1" w:styleId="Table">
    <w:name w:val="Table"/>
    <w:basedOn w:val="Didascalia"/>
    <w:rsid w:val="006E27E5"/>
    <w:pPr>
      <w:suppressLineNumbers/>
      <w:spacing w:before="120" w:after="120" w:line="360" w:lineRule="auto"/>
      <w:jc w:val="both"/>
    </w:pPr>
    <w:rPr>
      <w:rFonts w:ascii="Times New Roman" w:hAnsi="Times New Roman" w:cs="Linux Libertine G"/>
      <w:b w:val="0"/>
      <w:bCs w:val="0"/>
      <w:iCs/>
      <w:color w:val="auto"/>
      <w:sz w:val="20"/>
      <w:szCs w:val="24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E27E5"/>
    <w:pPr>
      <w:spacing w:after="200"/>
    </w:pPr>
    <w:rPr>
      <w:rFonts w:cs="Mangal"/>
      <w:b/>
      <w:bCs/>
      <w:color w:val="4F81BD" w:themeColor="accent1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1</cp:revision>
  <dcterms:created xsi:type="dcterms:W3CDTF">2020-01-16T13:38:00Z</dcterms:created>
  <dcterms:modified xsi:type="dcterms:W3CDTF">2020-01-16T13:38:00Z</dcterms:modified>
</cp:coreProperties>
</file>