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3AD" w:rsidRPr="00E91447" w:rsidRDefault="009A13AD" w:rsidP="00E91447">
      <w:pPr>
        <w:pStyle w:val="Standard1"/>
        <w:spacing w:line="360" w:lineRule="auto"/>
        <w:jc w:val="both"/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>Tab.</w:t>
      </w:r>
      <w:r w:rsidRPr="00E91447">
        <w:rPr>
          <w:rFonts w:cs="Times New Roman"/>
          <w:sz w:val="20"/>
          <w:szCs w:val="20"/>
          <w:lang w:val="en-US"/>
        </w:rPr>
        <w:t xml:space="preserve"> 1. Overview of important marginal and peripheral populations identified by the FP1202 experts for the continental area</w:t>
      </w:r>
      <w:r>
        <w:rPr>
          <w:rFonts w:cs="Times New Roman"/>
          <w:sz w:val="20"/>
          <w:szCs w:val="20"/>
          <w:lang w:val="en-US"/>
        </w:rPr>
        <w:t>.</w:t>
      </w:r>
    </w:p>
    <w:p w:rsidR="009A13AD" w:rsidRPr="00E91447" w:rsidRDefault="009A13AD" w:rsidP="00E91447">
      <w:pPr>
        <w:pStyle w:val="Standard1"/>
        <w:spacing w:line="360" w:lineRule="auto"/>
        <w:jc w:val="both"/>
        <w:rPr>
          <w:rFonts w:cs="Times New Roman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2628"/>
        <w:gridCol w:w="707"/>
        <w:gridCol w:w="707"/>
        <w:gridCol w:w="708"/>
        <w:gridCol w:w="707"/>
        <w:gridCol w:w="708"/>
        <w:gridCol w:w="707"/>
        <w:gridCol w:w="708"/>
        <w:gridCol w:w="707"/>
        <w:gridCol w:w="708"/>
        <w:gridCol w:w="859"/>
      </w:tblGrid>
      <w:tr w:rsidR="009A13AD" w:rsidRPr="00E91447" w:rsidTr="002F460E">
        <w:tc>
          <w:tcPr>
            <w:tcW w:w="2628" w:type="dxa"/>
            <w:tcBorders>
              <w:top w:val="single" w:sz="4" w:space="0" w:color="auto"/>
              <w:bottom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Species</w:t>
            </w:r>
          </w:p>
        </w:tc>
        <w:tc>
          <w:tcPr>
            <w:tcW w:w="6367" w:type="dxa"/>
            <w:gridSpan w:val="9"/>
            <w:tcBorders>
              <w:top w:val="single" w:sz="4" w:space="0" w:color="auto"/>
              <w:bottom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Country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Total</w:t>
            </w:r>
          </w:p>
        </w:tc>
      </w:tr>
      <w:tr w:rsidR="009A13AD" w:rsidRPr="00E91447" w:rsidTr="002F460E">
        <w:tc>
          <w:tcPr>
            <w:tcW w:w="2628" w:type="dxa"/>
            <w:tcBorders>
              <w:top w:val="nil"/>
              <w:bottom w:val="single" w:sz="4" w:space="0" w:color="auto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DE</w:t>
            </w: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en-US" w:bidi="ar-SA"/>
              </w:rPr>
              <w:t>1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CH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CZ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PL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SK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HU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UA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SI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IT</w:t>
            </w: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en-US" w:bidi="ar-SA"/>
              </w:rPr>
              <w:t>1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9A13AD" w:rsidRPr="00E91447" w:rsidTr="002F460E">
        <w:tc>
          <w:tcPr>
            <w:tcW w:w="2628" w:type="dxa"/>
            <w:tcBorders>
              <w:top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Abies alba</w:t>
            </w:r>
          </w:p>
        </w:tc>
        <w:tc>
          <w:tcPr>
            <w:tcW w:w="707" w:type="dxa"/>
            <w:tcBorders>
              <w:top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46</w:t>
            </w:r>
          </w:p>
        </w:tc>
      </w:tr>
      <w:tr w:rsidR="009A13AD" w:rsidRPr="00E91447" w:rsidTr="002F460E">
        <w:tc>
          <w:tcPr>
            <w:tcW w:w="262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Pinus sylvestris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859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13</w:t>
            </w:r>
          </w:p>
        </w:tc>
      </w:tr>
      <w:tr w:rsidR="009A13AD" w:rsidRPr="00E91447" w:rsidTr="002F460E">
        <w:tc>
          <w:tcPr>
            <w:tcW w:w="262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Pinus nigra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859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</w:tr>
      <w:tr w:rsidR="009A13AD" w:rsidRPr="00E91447" w:rsidTr="002F460E">
        <w:tc>
          <w:tcPr>
            <w:tcW w:w="262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Pinus mugo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859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</w:t>
            </w:r>
          </w:p>
        </w:tc>
      </w:tr>
      <w:tr w:rsidR="009A13AD" w:rsidRPr="00E91447" w:rsidTr="002F460E">
        <w:tc>
          <w:tcPr>
            <w:tcW w:w="262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Pinus cembra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859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4</w:t>
            </w:r>
          </w:p>
        </w:tc>
      </w:tr>
      <w:tr w:rsidR="009A13AD" w:rsidRPr="00E91447" w:rsidTr="002F460E">
        <w:tc>
          <w:tcPr>
            <w:tcW w:w="262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Picea abies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31</w:t>
            </w: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859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36</w:t>
            </w:r>
          </w:p>
        </w:tc>
      </w:tr>
      <w:tr w:rsidR="009A13AD" w:rsidRPr="00E91447" w:rsidTr="002F460E">
        <w:tc>
          <w:tcPr>
            <w:tcW w:w="262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Larix decidua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859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9A13AD" w:rsidRPr="00E91447" w:rsidTr="002F460E">
        <w:tc>
          <w:tcPr>
            <w:tcW w:w="262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Fagus sylvatica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46</w:t>
            </w: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17</w:t>
            </w: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859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75</w:t>
            </w:r>
          </w:p>
        </w:tc>
      </w:tr>
      <w:tr w:rsidR="009A13AD" w:rsidRPr="00E91447" w:rsidTr="002F460E">
        <w:tc>
          <w:tcPr>
            <w:tcW w:w="262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Quercus petraea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859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10</w:t>
            </w:r>
          </w:p>
        </w:tc>
      </w:tr>
      <w:tr w:rsidR="009A13AD" w:rsidRPr="00E91447" w:rsidTr="002F460E">
        <w:tc>
          <w:tcPr>
            <w:tcW w:w="262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Quercus pubescens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859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</w:tr>
      <w:tr w:rsidR="009A13AD" w:rsidRPr="00E91447" w:rsidTr="002F460E">
        <w:tc>
          <w:tcPr>
            <w:tcW w:w="262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Quercus cerris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859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</w:tr>
      <w:tr w:rsidR="009A13AD" w:rsidRPr="00E91447" w:rsidTr="002F460E">
        <w:tc>
          <w:tcPr>
            <w:tcW w:w="262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Quercus ilex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859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</w:tr>
      <w:tr w:rsidR="009A13AD" w:rsidRPr="00E91447" w:rsidTr="002F460E">
        <w:tc>
          <w:tcPr>
            <w:tcW w:w="262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Castanea sativa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859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</w:tr>
      <w:tr w:rsidR="009A13AD" w:rsidRPr="00E91447" w:rsidTr="002F460E">
        <w:tc>
          <w:tcPr>
            <w:tcW w:w="262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Fraxinus excelsior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859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5</w:t>
            </w:r>
          </w:p>
        </w:tc>
      </w:tr>
      <w:tr w:rsidR="009A13AD" w:rsidRPr="00E91447" w:rsidTr="002F460E">
        <w:tc>
          <w:tcPr>
            <w:tcW w:w="262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Fraxinus ornus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859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</w:tr>
      <w:tr w:rsidR="009A13AD" w:rsidRPr="00E91447" w:rsidTr="002F460E">
        <w:tc>
          <w:tcPr>
            <w:tcW w:w="262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Acer opalus</w:t>
            </w: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859" w:type="dxa"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</w:tr>
      <w:tr w:rsidR="009A13AD" w:rsidRPr="00E91447" w:rsidTr="002F460E">
        <w:tc>
          <w:tcPr>
            <w:tcW w:w="2628" w:type="dxa"/>
            <w:tcBorders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Sorbus torminalis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</w:tr>
      <w:tr w:rsidR="009A13AD" w:rsidRPr="00E91447" w:rsidTr="002F460E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Total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21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201</w:t>
            </w:r>
          </w:p>
        </w:tc>
      </w:tr>
    </w:tbl>
    <w:p w:rsidR="009A13AD" w:rsidRPr="00E91447" w:rsidRDefault="009A13AD" w:rsidP="00E91447">
      <w:pPr>
        <w:pStyle w:val="Standard1"/>
        <w:spacing w:line="360" w:lineRule="auto"/>
        <w:jc w:val="both"/>
        <w:rPr>
          <w:rFonts w:cs="Times New Roman"/>
          <w:i/>
          <w:sz w:val="20"/>
          <w:szCs w:val="20"/>
          <w:lang w:val="en-US"/>
        </w:rPr>
      </w:pPr>
      <w:r w:rsidRPr="00E91447">
        <w:rPr>
          <w:rFonts w:eastAsia="Times New Roman" w:cs="Times New Roman"/>
          <w:i/>
          <w:color w:val="000000"/>
          <w:kern w:val="0"/>
          <w:sz w:val="20"/>
          <w:szCs w:val="20"/>
          <w:vertAlign w:val="superscript"/>
          <w:lang w:val="en-US" w:eastAsia="en-US" w:bidi="ar-SA"/>
        </w:rPr>
        <w:t>1</w:t>
      </w:r>
      <w:r w:rsidRPr="00E91447">
        <w:rPr>
          <w:rFonts w:cs="Times New Roman"/>
          <w:i/>
          <w:sz w:val="20"/>
          <w:szCs w:val="20"/>
          <w:lang w:val="en-US"/>
        </w:rPr>
        <w:t>The segment of the country belonging to the continental area</w:t>
      </w:r>
    </w:p>
    <w:p w:rsidR="009A13AD" w:rsidRPr="00E91447" w:rsidRDefault="009A13AD">
      <w:pPr>
        <w:widowControl/>
        <w:suppressAutoHyphens w:val="0"/>
        <w:autoSpaceDN/>
        <w:spacing w:after="160" w:line="259" w:lineRule="auto"/>
        <w:textAlignment w:val="auto"/>
        <w:rPr>
          <w:rFonts w:cs="Times New Roman"/>
          <w:sz w:val="20"/>
          <w:szCs w:val="20"/>
          <w:lang w:val="en-US"/>
        </w:rPr>
      </w:pPr>
      <w:r w:rsidRPr="00E91447">
        <w:rPr>
          <w:rFonts w:cs="Times New Roman"/>
          <w:sz w:val="20"/>
          <w:szCs w:val="20"/>
          <w:lang w:val="en-US"/>
        </w:rPr>
        <w:br w:type="page"/>
      </w:r>
    </w:p>
    <w:p w:rsidR="009A13AD" w:rsidRPr="00E91447" w:rsidRDefault="009A13AD" w:rsidP="00E91447">
      <w:pPr>
        <w:pStyle w:val="Standard1"/>
        <w:spacing w:line="360" w:lineRule="auto"/>
        <w:jc w:val="both"/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>Tab.</w:t>
      </w:r>
      <w:r w:rsidRPr="00E91447">
        <w:rPr>
          <w:rFonts w:cs="Times New Roman"/>
          <w:sz w:val="20"/>
          <w:szCs w:val="20"/>
          <w:lang w:val="en-US"/>
        </w:rPr>
        <w:t xml:space="preserve"> 2. Overview of national parks and their area within the continental area (</w:t>
      </w:r>
      <w:r w:rsidRPr="00E91447">
        <w:rPr>
          <w:rFonts w:cs="Times New Roman"/>
          <w:i/>
          <w:sz w:val="20"/>
          <w:szCs w:val="20"/>
          <w:lang w:val="en-US"/>
        </w:rPr>
        <w:t>https://www.iucn.org/theme/protected-areas/</w:t>
      </w:r>
      <w:r w:rsidRPr="00E91447">
        <w:rPr>
          <w:rFonts w:cs="Times New Roman"/>
          <w:sz w:val="20"/>
          <w:szCs w:val="20"/>
          <w:lang w:val="en-US"/>
        </w:rPr>
        <w:t>)</w:t>
      </w:r>
      <w:r>
        <w:rPr>
          <w:rFonts w:cs="Times New Roman"/>
          <w:sz w:val="20"/>
          <w:szCs w:val="20"/>
          <w:lang w:val="en-US"/>
        </w:rPr>
        <w:t>.</w:t>
      </w:r>
    </w:p>
    <w:p w:rsidR="009A13AD" w:rsidRPr="00E91447" w:rsidRDefault="009A13AD" w:rsidP="00E91447">
      <w:pPr>
        <w:pStyle w:val="Standard1"/>
        <w:spacing w:line="360" w:lineRule="auto"/>
        <w:jc w:val="both"/>
        <w:rPr>
          <w:rFonts w:cs="Times New Roman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2520"/>
        <w:gridCol w:w="3240"/>
      </w:tblGrid>
      <w:tr w:rsidR="009A13AD" w:rsidRPr="00E91447" w:rsidTr="002F460E">
        <w:tc>
          <w:tcPr>
            <w:tcW w:w="2808" w:type="dxa"/>
            <w:tcBorders>
              <w:left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Country</w:t>
            </w:r>
          </w:p>
        </w:tc>
        <w:tc>
          <w:tcPr>
            <w:tcW w:w="2520" w:type="dxa"/>
            <w:tcBorders>
              <w:left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Number of parks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Total area (km²)</w:t>
            </w:r>
          </w:p>
        </w:tc>
      </w:tr>
      <w:tr w:rsidR="009A13AD" w:rsidRPr="00E91447" w:rsidTr="002F460E">
        <w:tc>
          <w:tcPr>
            <w:tcW w:w="2808" w:type="dxa"/>
            <w:tcBorders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Austria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240" w:type="dxa"/>
            <w:tcBorders>
              <w:left w:val="nil"/>
              <w:bottom w:val="nil"/>
              <w:right w:val="nil"/>
            </w:tcBorders>
            <w:vAlign w:val="bottom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2,521</w:t>
            </w:r>
          </w:p>
        </w:tc>
      </w:tr>
      <w:tr w:rsidR="009A13AD" w:rsidRPr="00E91447" w:rsidTr="002F460E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Belarus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2,222</w:t>
            </w:r>
          </w:p>
        </w:tc>
      </w:tr>
      <w:tr w:rsidR="009A13AD" w:rsidRPr="00E91447" w:rsidTr="002F460E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Czech Republic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1,190</w:t>
            </w:r>
          </w:p>
        </w:tc>
      </w:tr>
      <w:tr w:rsidR="009A13AD" w:rsidRPr="00E91447" w:rsidTr="002F460E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Germany</w:t>
            </w: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en-US" w:bidi="ar-SA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1,554</w:t>
            </w:r>
          </w:p>
        </w:tc>
      </w:tr>
      <w:tr w:rsidR="009A13AD" w:rsidRPr="00E91447" w:rsidTr="002F460E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Hungary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4,819</w:t>
            </w:r>
          </w:p>
        </w:tc>
      </w:tr>
      <w:tr w:rsidR="009A13AD" w:rsidRPr="00E91447" w:rsidTr="002F460E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Italy</w:t>
            </w: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en-US" w:bidi="ar-SA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2,184</w:t>
            </w:r>
          </w:p>
        </w:tc>
      </w:tr>
      <w:tr w:rsidR="009A13AD" w:rsidRPr="00E91447" w:rsidTr="002F460E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Poland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3,149</w:t>
            </w:r>
          </w:p>
        </w:tc>
      </w:tr>
      <w:tr w:rsidR="009A13AD" w:rsidRPr="00E91447" w:rsidTr="002F460E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Slovakia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3,690</w:t>
            </w:r>
          </w:p>
        </w:tc>
      </w:tr>
      <w:tr w:rsidR="009A13AD" w:rsidRPr="00E91447" w:rsidTr="002F460E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Slovenia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838</w:t>
            </w:r>
          </w:p>
        </w:tc>
      </w:tr>
      <w:tr w:rsidR="009A13AD" w:rsidRPr="00E91447" w:rsidTr="002F460E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170</w:t>
            </w:r>
          </w:p>
        </w:tc>
      </w:tr>
      <w:tr w:rsidR="009A13AD" w:rsidRPr="00E91447" w:rsidTr="002F460E">
        <w:tc>
          <w:tcPr>
            <w:tcW w:w="2808" w:type="dxa"/>
            <w:tcBorders>
              <w:top w:val="nil"/>
              <w:left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Ukraine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3240" w:type="dxa"/>
            <w:tcBorders>
              <w:top w:val="nil"/>
              <w:left w:val="nil"/>
              <w:right w:val="nil"/>
            </w:tcBorders>
            <w:vAlign w:val="bottom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7,020</w:t>
            </w:r>
          </w:p>
        </w:tc>
      </w:tr>
      <w:tr w:rsidR="009A13AD" w:rsidRPr="00E91447" w:rsidTr="002F460E">
        <w:tc>
          <w:tcPr>
            <w:tcW w:w="2808" w:type="dxa"/>
            <w:tcBorders>
              <w:left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Total</w:t>
            </w:r>
          </w:p>
        </w:tc>
        <w:tc>
          <w:tcPr>
            <w:tcW w:w="2520" w:type="dxa"/>
            <w:tcBorders>
              <w:left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b/>
                <w:sz w:val="20"/>
                <w:szCs w:val="20"/>
                <w:lang w:val="en-US"/>
              </w:rPr>
              <w:t>110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29,357</w:t>
            </w:r>
          </w:p>
        </w:tc>
      </w:tr>
    </w:tbl>
    <w:p w:rsidR="009A13AD" w:rsidRPr="00E91447" w:rsidRDefault="009A13AD" w:rsidP="00E91447">
      <w:pPr>
        <w:pStyle w:val="Standard1"/>
        <w:spacing w:line="360" w:lineRule="auto"/>
        <w:jc w:val="both"/>
        <w:rPr>
          <w:rFonts w:cs="Times New Roman"/>
          <w:i/>
          <w:sz w:val="20"/>
          <w:szCs w:val="20"/>
          <w:lang w:val="en-US"/>
        </w:rPr>
      </w:pPr>
      <w:r w:rsidRPr="00E91447">
        <w:rPr>
          <w:rFonts w:eastAsia="Times New Roman" w:cs="Times New Roman"/>
          <w:i/>
          <w:color w:val="000000"/>
          <w:kern w:val="0"/>
          <w:sz w:val="20"/>
          <w:szCs w:val="20"/>
          <w:vertAlign w:val="superscript"/>
          <w:lang w:val="en-US" w:eastAsia="en-US" w:bidi="ar-SA"/>
        </w:rPr>
        <w:t>1</w:t>
      </w:r>
      <w:r w:rsidRPr="00E91447">
        <w:rPr>
          <w:rFonts w:cs="Times New Roman"/>
          <w:i/>
          <w:sz w:val="20"/>
          <w:szCs w:val="20"/>
          <w:lang w:val="en-US"/>
        </w:rPr>
        <w:t>The segment of the country belonging to the continental area</w:t>
      </w:r>
    </w:p>
    <w:p w:rsidR="009A13AD" w:rsidRPr="00E91447" w:rsidRDefault="009A13AD">
      <w:pPr>
        <w:widowControl/>
        <w:suppressAutoHyphens w:val="0"/>
        <w:autoSpaceDN/>
        <w:spacing w:after="160" w:line="259" w:lineRule="auto"/>
        <w:textAlignment w:val="auto"/>
        <w:rPr>
          <w:rFonts w:cs="Times New Roman"/>
          <w:sz w:val="20"/>
          <w:szCs w:val="20"/>
          <w:lang w:val="en-US"/>
        </w:rPr>
      </w:pPr>
      <w:r w:rsidRPr="00E91447">
        <w:rPr>
          <w:rFonts w:cs="Times New Roman"/>
          <w:sz w:val="20"/>
          <w:szCs w:val="20"/>
          <w:lang w:val="en-US"/>
        </w:rPr>
        <w:br w:type="page"/>
      </w:r>
    </w:p>
    <w:p w:rsidR="009A13AD" w:rsidRPr="00E91447" w:rsidRDefault="009A13AD" w:rsidP="00E91447">
      <w:pPr>
        <w:pStyle w:val="Standard1"/>
        <w:spacing w:line="360" w:lineRule="auto"/>
        <w:jc w:val="both"/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>Tab.</w:t>
      </w:r>
      <w:r w:rsidRPr="00E91447">
        <w:rPr>
          <w:rFonts w:cs="Times New Roman"/>
          <w:sz w:val="20"/>
          <w:szCs w:val="20"/>
          <w:lang w:val="en-US"/>
        </w:rPr>
        <w:t xml:space="preserve"> 3. Overview of genetic conservation units</w:t>
      </w:r>
      <w:r w:rsidRPr="00E91447">
        <w:rPr>
          <w:rFonts w:cs="Times New Roman"/>
          <w:sz w:val="20"/>
          <w:szCs w:val="20"/>
          <w:vertAlign w:val="superscript"/>
          <w:lang w:val="en-US"/>
        </w:rPr>
        <w:t>1</w:t>
      </w:r>
      <w:r>
        <w:rPr>
          <w:rFonts w:cs="Times New Roman"/>
          <w:sz w:val="20"/>
          <w:szCs w:val="20"/>
          <w:lang w:val="en-US"/>
        </w:rPr>
        <w:t xml:space="preserve"> in the c</w:t>
      </w:r>
      <w:r w:rsidRPr="00E91447">
        <w:rPr>
          <w:rFonts w:cs="Times New Roman"/>
          <w:sz w:val="20"/>
          <w:szCs w:val="20"/>
          <w:lang w:val="en-US"/>
        </w:rPr>
        <w:t xml:space="preserve">ontinental </w:t>
      </w:r>
      <w:r>
        <w:rPr>
          <w:rFonts w:cs="Times New Roman"/>
          <w:sz w:val="20"/>
          <w:szCs w:val="20"/>
          <w:lang w:val="en-US"/>
        </w:rPr>
        <w:t>a</w:t>
      </w:r>
      <w:bookmarkStart w:id="0" w:name="_GoBack"/>
      <w:bookmarkEnd w:id="0"/>
      <w:r w:rsidRPr="00E91447">
        <w:rPr>
          <w:rFonts w:cs="Times New Roman"/>
          <w:sz w:val="20"/>
          <w:szCs w:val="20"/>
          <w:lang w:val="en-US"/>
        </w:rPr>
        <w:t>rea.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1E0"/>
      </w:tblPr>
      <w:tblGrid>
        <w:gridCol w:w="1908"/>
        <w:gridCol w:w="1800"/>
        <w:gridCol w:w="1800"/>
        <w:gridCol w:w="1800"/>
        <w:gridCol w:w="1800"/>
      </w:tblGrid>
      <w:tr w:rsidR="009A13AD" w:rsidRPr="00E91447" w:rsidTr="002F460E"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Country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Number GCU</w:t>
            </w:r>
            <w:r w:rsidRPr="00E91447">
              <w:rPr>
                <w:rFonts w:cs="Times New Roman"/>
                <w:b/>
                <w:sz w:val="20"/>
                <w:szCs w:val="20"/>
                <w:lang w:val="en-US"/>
              </w:rPr>
              <w:t xml:space="preserve"> (in situ)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Number of tree species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Marginal or scattered tree populations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Number of tree species</w:t>
            </w:r>
          </w:p>
        </w:tc>
      </w:tr>
      <w:tr w:rsidR="009A13AD" w:rsidRPr="00E91447" w:rsidTr="002F460E">
        <w:tc>
          <w:tcPr>
            <w:tcW w:w="1908" w:type="dxa"/>
            <w:tcBorders>
              <w:top w:val="single" w:sz="4" w:space="0" w:color="auto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Austria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276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50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17</w:t>
            </w:r>
          </w:p>
        </w:tc>
      </w:tr>
      <w:tr w:rsidR="009A13AD" w:rsidRPr="00E91447" w:rsidTr="002F460E">
        <w:tc>
          <w:tcPr>
            <w:tcW w:w="1908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Belarus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no information</w:t>
            </w:r>
          </w:p>
        </w:tc>
      </w:tr>
      <w:tr w:rsidR="009A13AD" w:rsidRPr="00E91447" w:rsidTr="002F460E">
        <w:tc>
          <w:tcPr>
            <w:tcW w:w="1908" w:type="dxa"/>
            <w:vAlign w:val="bottom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Czech Republic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6</w:t>
            </w:r>
          </w:p>
        </w:tc>
      </w:tr>
      <w:tr w:rsidR="009A13AD" w:rsidRPr="00E91447" w:rsidTr="002F460E">
        <w:tc>
          <w:tcPr>
            <w:tcW w:w="1908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Germany</w:t>
            </w: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en-US" w:bidi="ar-SA"/>
              </w:rPr>
              <w:t>2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127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</w:tr>
      <w:tr w:rsidR="009A13AD" w:rsidRPr="00E91447" w:rsidTr="002F460E">
        <w:tc>
          <w:tcPr>
            <w:tcW w:w="1908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Hungary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00" w:type="dxa"/>
            <w:vAlign w:val="bottom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</w:tr>
      <w:tr w:rsidR="009A13AD" w:rsidRPr="00E91447" w:rsidTr="002F460E">
        <w:tc>
          <w:tcPr>
            <w:tcW w:w="1908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Italy</w:t>
            </w: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en-US" w:bidi="ar-SA"/>
              </w:rPr>
              <w:t>2, 3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</w:tr>
      <w:tr w:rsidR="009A13AD" w:rsidRPr="00E91447" w:rsidTr="002F460E">
        <w:tc>
          <w:tcPr>
            <w:tcW w:w="1908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Poland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605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261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24</w:t>
            </w:r>
          </w:p>
        </w:tc>
      </w:tr>
      <w:tr w:rsidR="009A13AD" w:rsidRPr="00E91447" w:rsidTr="002F460E">
        <w:tc>
          <w:tcPr>
            <w:tcW w:w="1908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Slovakia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122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9</w:t>
            </w:r>
          </w:p>
        </w:tc>
      </w:tr>
      <w:tr w:rsidR="009A13AD" w:rsidRPr="00E91447" w:rsidTr="002F460E">
        <w:tc>
          <w:tcPr>
            <w:tcW w:w="1908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Slovenia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</w:tr>
      <w:tr w:rsidR="009A13AD" w:rsidRPr="00E91447" w:rsidTr="002F460E">
        <w:tc>
          <w:tcPr>
            <w:tcW w:w="1908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Switzerland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00" w:type="dxa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</w:tr>
      <w:tr w:rsidR="009A13AD" w:rsidRPr="00E91447" w:rsidTr="002F460E">
        <w:tc>
          <w:tcPr>
            <w:tcW w:w="1908" w:type="dxa"/>
            <w:tcBorders>
              <w:bottom w:val="single" w:sz="4" w:space="0" w:color="auto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Ukraine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</w:tr>
      <w:tr w:rsidR="009A13AD" w:rsidRPr="00E91447" w:rsidTr="002F460E"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Total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b/>
                <w:sz w:val="20"/>
                <w:szCs w:val="20"/>
                <w:lang w:val="en-US"/>
              </w:rPr>
              <w:t>1349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b/>
                <w:sz w:val="20"/>
                <w:szCs w:val="20"/>
                <w:lang w:val="en-US"/>
              </w:rPr>
              <w:t>45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b/>
                <w:sz w:val="20"/>
                <w:szCs w:val="20"/>
                <w:lang w:val="en-US"/>
              </w:rPr>
              <w:t>388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9A13AD" w:rsidRPr="00E91447" w:rsidRDefault="009A13AD" w:rsidP="002F460E">
            <w:pPr>
              <w:pStyle w:val="Standard1"/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91447">
              <w:rPr>
                <w:rFonts w:cs="Times New Roman"/>
                <w:b/>
                <w:sz w:val="20"/>
                <w:szCs w:val="20"/>
                <w:lang w:val="en-US"/>
              </w:rPr>
              <w:t>34</w:t>
            </w:r>
          </w:p>
        </w:tc>
      </w:tr>
    </w:tbl>
    <w:p w:rsidR="009A13AD" w:rsidRPr="00E91447" w:rsidRDefault="009A13AD" w:rsidP="00E91447">
      <w:pPr>
        <w:pStyle w:val="Standard1"/>
        <w:spacing w:line="360" w:lineRule="auto"/>
        <w:jc w:val="both"/>
        <w:rPr>
          <w:rFonts w:cs="Times New Roman"/>
          <w:i/>
          <w:sz w:val="20"/>
          <w:szCs w:val="20"/>
          <w:lang w:val="en-US"/>
        </w:rPr>
      </w:pPr>
      <w:r w:rsidRPr="00E91447">
        <w:rPr>
          <w:rFonts w:cs="Times New Roman"/>
          <w:i/>
          <w:sz w:val="20"/>
          <w:szCs w:val="20"/>
          <w:vertAlign w:val="superscript"/>
          <w:lang w:val="en-US"/>
        </w:rPr>
        <w:t>1</w:t>
      </w:r>
      <w:r w:rsidRPr="00E91447">
        <w:rPr>
          <w:rFonts w:cs="Times New Roman"/>
          <w:sz w:val="20"/>
          <w:szCs w:val="20"/>
          <w:lang w:val="en-US"/>
        </w:rPr>
        <w:t xml:space="preserve"> </w:t>
      </w:r>
      <w:r w:rsidRPr="00E91447">
        <w:rPr>
          <w:rFonts w:cs="Times New Roman"/>
          <w:i/>
          <w:sz w:val="20"/>
          <w:szCs w:val="20"/>
          <w:lang w:val="en-US"/>
        </w:rPr>
        <w:t>EUFGIS database, 12/2016</w:t>
      </w:r>
    </w:p>
    <w:p w:rsidR="009A13AD" w:rsidRPr="00E91447" w:rsidRDefault="009A13AD" w:rsidP="00E91447">
      <w:pPr>
        <w:pStyle w:val="Standard1"/>
        <w:spacing w:line="360" w:lineRule="auto"/>
        <w:jc w:val="both"/>
        <w:rPr>
          <w:rFonts w:cs="Times New Roman"/>
          <w:i/>
          <w:sz w:val="20"/>
          <w:szCs w:val="20"/>
          <w:lang w:val="en-US"/>
        </w:rPr>
      </w:pPr>
      <w:r w:rsidRPr="00E91447">
        <w:rPr>
          <w:rFonts w:cs="Times New Roman"/>
          <w:i/>
          <w:sz w:val="20"/>
          <w:szCs w:val="20"/>
          <w:vertAlign w:val="superscript"/>
          <w:lang w:val="en-US"/>
        </w:rPr>
        <w:t>2</w:t>
      </w:r>
      <w:r w:rsidRPr="00E91447">
        <w:rPr>
          <w:rFonts w:cs="Times New Roman"/>
          <w:i/>
          <w:sz w:val="20"/>
          <w:szCs w:val="20"/>
          <w:lang w:val="en-US"/>
        </w:rPr>
        <w:t xml:space="preserve">The segment of the country belonging to the continental area </w:t>
      </w:r>
    </w:p>
    <w:p w:rsidR="009A13AD" w:rsidRPr="00E91447" w:rsidRDefault="009A13AD" w:rsidP="00E91447">
      <w:pPr>
        <w:pStyle w:val="Standard1"/>
        <w:spacing w:line="360" w:lineRule="auto"/>
        <w:jc w:val="both"/>
        <w:rPr>
          <w:rFonts w:cs="Times New Roman"/>
          <w:i/>
          <w:sz w:val="20"/>
          <w:szCs w:val="20"/>
          <w:lang w:val="en-US"/>
        </w:rPr>
      </w:pPr>
      <w:r w:rsidRPr="00E91447">
        <w:rPr>
          <w:rFonts w:cs="Times New Roman"/>
          <w:i/>
          <w:sz w:val="20"/>
          <w:szCs w:val="20"/>
          <w:vertAlign w:val="superscript"/>
          <w:lang w:val="en-US"/>
        </w:rPr>
        <w:t>3</w:t>
      </w:r>
      <w:r w:rsidRPr="00E91447">
        <w:rPr>
          <w:rFonts w:cs="Times New Roman"/>
          <w:i/>
          <w:sz w:val="20"/>
          <w:szCs w:val="20"/>
          <w:lang w:val="en-US"/>
        </w:rPr>
        <w:t>Alpes/Latitude above 45.5</w:t>
      </w:r>
      <w:r w:rsidRPr="00E91447">
        <w:rPr>
          <w:rFonts w:cs="Times New Roman"/>
          <w:i/>
          <w:sz w:val="20"/>
          <w:szCs w:val="20"/>
          <w:vertAlign w:val="superscript"/>
          <w:lang w:val="en-US"/>
        </w:rPr>
        <w:t>o</w:t>
      </w:r>
    </w:p>
    <w:p w:rsidR="009A13AD" w:rsidRPr="00E91447" w:rsidRDefault="009A13AD">
      <w:pPr>
        <w:widowControl/>
        <w:suppressAutoHyphens w:val="0"/>
        <w:autoSpaceDN/>
        <w:spacing w:after="160" w:line="259" w:lineRule="auto"/>
        <w:textAlignment w:val="auto"/>
        <w:rPr>
          <w:rFonts w:cs="Times New Roman"/>
          <w:sz w:val="20"/>
          <w:szCs w:val="20"/>
          <w:lang w:val="en-US"/>
        </w:rPr>
      </w:pPr>
      <w:r w:rsidRPr="00E91447">
        <w:rPr>
          <w:rFonts w:cs="Times New Roman"/>
          <w:sz w:val="20"/>
          <w:szCs w:val="20"/>
          <w:lang w:val="en-US"/>
        </w:rPr>
        <w:br w:type="page"/>
      </w:r>
    </w:p>
    <w:p w:rsidR="009A13AD" w:rsidRPr="00E91447" w:rsidRDefault="009A13AD" w:rsidP="00E91447">
      <w:pPr>
        <w:pStyle w:val="Standard1"/>
        <w:spacing w:line="360" w:lineRule="auto"/>
        <w:jc w:val="both"/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>Tab.</w:t>
      </w:r>
      <w:r w:rsidRPr="00E91447">
        <w:rPr>
          <w:rFonts w:cs="Times New Roman"/>
          <w:sz w:val="20"/>
          <w:szCs w:val="20"/>
          <w:lang w:val="en-US"/>
        </w:rPr>
        <w:t xml:space="preserve"> 4. Status of protection and use of important marginal and peripheral populations identified by the FP1202 experts for the continental area.</w:t>
      </w:r>
    </w:p>
    <w:p w:rsidR="009A13AD" w:rsidRPr="00E91447" w:rsidRDefault="009A13AD" w:rsidP="00E91447">
      <w:pPr>
        <w:pStyle w:val="Standard1"/>
        <w:spacing w:line="360" w:lineRule="auto"/>
        <w:jc w:val="both"/>
        <w:rPr>
          <w:rFonts w:cs="Times New Roman"/>
          <w:sz w:val="20"/>
          <w:szCs w:val="20"/>
          <w:lang w:val="en-US"/>
        </w:rPr>
      </w:pPr>
    </w:p>
    <w:tbl>
      <w:tblPr>
        <w:tblW w:w="9720" w:type="dxa"/>
        <w:tblInd w:w="108" w:type="dxa"/>
        <w:tblBorders>
          <w:top w:val="single" w:sz="4" w:space="0" w:color="auto"/>
          <w:bottom w:val="single" w:sz="4" w:space="0" w:color="auto"/>
        </w:tblBorders>
        <w:tblLook w:val="00A0"/>
      </w:tblPr>
      <w:tblGrid>
        <w:gridCol w:w="1916"/>
        <w:gridCol w:w="852"/>
        <w:gridCol w:w="652"/>
        <w:gridCol w:w="1260"/>
        <w:gridCol w:w="540"/>
        <w:gridCol w:w="720"/>
        <w:gridCol w:w="720"/>
        <w:gridCol w:w="546"/>
        <w:gridCol w:w="714"/>
        <w:gridCol w:w="540"/>
        <w:gridCol w:w="720"/>
        <w:gridCol w:w="540"/>
      </w:tblGrid>
      <w:tr w:rsidR="009A13AD" w:rsidRPr="00E91447" w:rsidTr="002F460E">
        <w:trPr>
          <w:trHeight w:val="300"/>
        </w:trPr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Species</w:t>
            </w:r>
          </w:p>
        </w:tc>
        <w:tc>
          <w:tcPr>
            <w:tcW w:w="276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Protection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Natura 2000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GCU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Seed stand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EUFGIS</w:t>
            </w:r>
          </w:p>
        </w:tc>
      </w:tr>
      <w:tr w:rsidR="009A13AD" w:rsidRPr="00E91447" w:rsidTr="002F460E">
        <w:trPr>
          <w:trHeight w:val="300"/>
        </w:trPr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reserve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park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no</w:t>
            </w:r>
          </w:p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protection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yes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no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yes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yes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no</w:t>
            </w:r>
          </w:p>
        </w:tc>
      </w:tr>
      <w:tr w:rsidR="009A13AD" w:rsidRPr="00E91447" w:rsidTr="002F460E">
        <w:trPr>
          <w:trHeight w:val="300"/>
        </w:trPr>
        <w:tc>
          <w:tcPr>
            <w:tcW w:w="1916" w:type="dxa"/>
            <w:tcBorders>
              <w:top w:val="single" w:sz="4" w:space="0" w:color="auto"/>
            </w:tcBorders>
            <w:noWrap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Abies alba</w:t>
            </w:r>
          </w:p>
        </w:tc>
        <w:tc>
          <w:tcPr>
            <w:tcW w:w="852" w:type="dxa"/>
            <w:tcBorders>
              <w:top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652" w:type="dxa"/>
            <w:tcBorders>
              <w:top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27</w:t>
            </w:r>
          </w:p>
        </w:tc>
        <w:tc>
          <w:tcPr>
            <w:tcW w:w="540" w:type="dxa"/>
            <w:tcBorders>
              <w:top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546" w:type="dxa"/>
            <w:tcBorders>
              <w:top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30</w:t>
            </w:r>
          </w:p>
        </w:tc>
        <w:tc>
          <w:tcPr>
            <w:tcW w:w="714" w:type="dxa"/>
            <w:tcBorders>
              <w:top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32</w:t>
            </w:r>
          </w:p>
        </w:tc>
        <w:tc>
          <w:tcPr>
            <w:tcW w:w="540" w:type="dxa"/>
            <w:tcBorders>
              <w:top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41</w:t>
            </w:r>
          </w:p>
        </w:tc>
      </w:tr>
      <w:tr w:rsidR="009A13AD" w:rsidRPr="00E91447" w:rsidTr="002F460E">
        <w:trPr>
          <w:trHeight w:val="300"/>
        </w:trPr>
        <w:tc>
          <w:tcPr>
            <w:tcW w:w="1916" w:type="dxa"/>
            <w:noWrap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Pinus sylvestris</w:t>
            </w:r>
          </w:p>
        </w:tc>
        <w:tc>
          <w:tcPr>
            <w:tcW w:w="8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6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126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6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11</w:t>
            </w:r>
          </w:p>
        </w:tc>
        <w:tc>
          <w:tcPr>
            <w:tcW w:w="714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10</w:t>
            </w:r>
          </w:p>
        </w:tc>
      </w:tr>
      <w:tr w:rsidR="009A13AD" w:rsidRPr="00E91447" w:rsidTr="002F460E">
        <w:trPr>
          <w:trHeight w:val="300"/>
        </w:trPr>
        <w:tc>
          <w:tcPr>
            <w:tcW w:w="1916" w:type="dxa"/>
            <w:noWrap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Pinus nigra</w:t>
            </w:r>
          </w:p>
        </w:tc>
        <w:tc>
          <w:tcPr>
            <w:tcW w:w="8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26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6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14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</w:tr>
      <w:tr w:rsidR="009A13AD" w:rsidRPr="00E91447" w:rsidTr="002F460E">
        <w:trPr>
          <w:trHeight w:val="300"/>
        </w:trPr>
        <w:tc>
          <w:tcPr>
            <w:tcW w:w="1916" w:type="dxa"/>
            <w:noWrap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Pinus mugo</w:t>
            </w:r>
          </w:p>
        </w:tc>
        <w:tc>
          <w:tcPr>
            <w:tcW w:w="8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6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26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6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714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</w:t>
            </w:r>
          </w:p>
        </w:tc>
      </w:tr>
      <w:tr w:rsidR="009A13AD" w:rsidRPr="00E91447" w:rsidTr="002F460E">
        <w:trPr>
          <w:trHeight w:val="300"/>
        </w:trPr>
        <w:tc>
          <w:tcPr>
            <w:tcW w:w="1916" w:type="dxa"/>
            <w:noWrap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Pinus cembra</w:t>
            </w:r>
          </w:p>
        </w:tc>
        <w:tc>
          <w:tcPr>
            <w:tcW w:w="8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26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6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714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</w:tr>
      <w:tr w:rsidR="009A13AD" w:rsidRPr="00E91447" w:rsidTr="002F460E">
        <w:trPr>
          <w:trHeight w:val="300"/>
        </w:trPr>
        <w:tc>
          <w:tcPr>
            <w:tcW w:w="1916" w:type="dxa"/>
            <w:noWrap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Picea abies</w:t>
            </w:r>
          </w:p>
        </w:tc>
        <w:tc>
          <w:tcPr>
            <w:tcW w:w="8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6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26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32</w:t>
            </w: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29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546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32</w:t>
            </w:r>
          </w:p>
        </w:tc>
        <w:tc>
          <w:tcPr>
            <w:tcW w:w="714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28</w:t>
            </w: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33</w:t>
            </w:r>
          </w:p>
        </w:tc>
      </w:tr>
      <w:tr w:rsidR="009A13AD" w:rsidRPr="00E91447" w:rsidTr="002F460E">
        <w:trPr>
          <w:trHeight w:val="300"/>
        </w:trPr>
        <w:tc>
          <w:tcPr>
            <w:tcW w:w="1916" w:type="dxa"/>
            <w:noWrap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Larix decidua</w:t>
            </w:r>
          </w:p>
        </w:tc>
        <w:tc>
          <w:tcPr>
            <w:tcW w:w="8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6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26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546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14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 w:rsidR="009A13AD" w:rsidRPr="00E91447" w:rsidTr="002F460E">
        <w:trPr>
          <w:trHeight w:val="300"/>
        </w:trPr>
        <w:tc>
          <w:tcPr>
            <w:tcW w:w="1916" w:type="dxa"/>
            <w:noWrap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Fagus sylvatica</w:t>
            </w:r>
          </w:p>
        </w:tc>
        <w:tc>
          <w:tcPr>
            <w:tcW w:w="8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26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49</w:t>
            </w: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21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31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546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50</w:t>
            </w:r>
          </w:p>
        </w:tc>
        <w:tc>
          <w:tcPr>
            <w:tcW w:w="714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46</w:t>
            </w: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73</w:t>
            </w:r>
          </w:p>
        </w:tc>
      </w:tr>
      <w:tr w:rsidR="009A13AD" w:rsidRPr="00E91447" w:rsidTr="002F460E">
        <w:trPr>
          <w:trHeight w:val="300"/>
        </w:trPr>
        <w:tc>
          <w:tcPr>
            <w:tcW w:w="1916" w:type="dxa"/>
            <w:noWrap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Quercus petraea</w:t>
            </w:r>
          </w:p>
        </w:tc>
        <w:tc>
          <w:tcPr>
            <w:tcW w:w="8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6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26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6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714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</w:tr>
      <w:tr w:rsidR="009A13AD" w:rsidRPr="00E91447" w:rsidTr="002F460E">
        <w:trPr>
          <w:trHeight w:val="300"/>
        </w:trPr>
        <w:tc>
          <w:tcPr>
            <w:tcW w:w="1916" w:type="dxa"/>
            <w:noWrap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Quercus ilex</w:t>
            </w:r>
          </w:p>
        </w:tc>
        <w:tc>
          <w:tcPr>
            <w:tcW w:w="8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6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26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546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14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 w:rsidR="009A13AD" w:rsidRPr="00E91447" w:rsidTr="002F460E">
        <w:trPr>
          <w:trHeight w:val="300"/>
        </w:trPr>
        <w:tc>
          <w:tcPr>
            <w:tcW w:w="1916" w:type="dxa"/>
            <w:noWrap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Castanea sativa</w:t>
            </w:r>
          </w:p>
        </w:tc>
        <w:tc>
          <w:tcPr>
            <w:tcW w:w="8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26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6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14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</w:tr>
      <w:tr w:rsidR="009A13AD" w:rsidRPr="00E91447" w:rsidTr="002F460E">
        <w:trPr>
          <w:trHeight w:val="300"/>
        </w:trPr>
        <w:tc>
          <w:tcPr>
            <w:tcW w:w="1916" w:type="dxa"/>
            <w:noWrap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Fraxinus excelsior</w:t>
            </w:r>
          </w:p>
        </w:tc>
        <w:tc>
          <w:tcPr>
            <w:tcW w:w="8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52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26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6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714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72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40" w:type="dxa"/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5</w:t>
            </w:r>
          </w:p>
        </w:tc>
      </w:tr>
      <w:tr w:rsidR="009A13AD" w:rsidRPr="00E91447" w:rsidTr="002F460E">
        <w:trPr>
          <w:trHeight w:val="300"/>
        </w:trPr>
        <w:tc>
          <w:tcPr>
            <w:tcW w:w="1916" w:type="dxa"/>
            <w:tcBorders>
              <w:bottom w:val="single" w:sz="4" w:space="0" w:color="auto"/>
            </w:tcBorders>
            <w:noWrap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en-US" w:bidi="ar-SA"/>
              </w:rPr>
              <w:t>Sorbus torminalis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 w:rsidR="009A13AD" w:rsidRPr="00E91447" w:rsidTr="002F460E">
        <w:trPr>
          <w:trHeight w:val="300"/>
        </w:trPr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Total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13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118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79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78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20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137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111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43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A13AD" w:rsidRPr="00E91447" w:rsidRDefault="009A13AD" w:rsidP="002F460E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 w:rsidRPr="00E91447"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en-US" w:eastAsia="en-US" w:bidi="ar-SA"/>
              </w:rPr>
              <w:t>171</w:t>
            </w:r>
          </w:p>
        </w:tc>
      </w:tr>
    </w:tbl>
    <w:p w:rsidR="009A13AD" w:rsidRPr="00E91447" w:rsidRDefault="009A13AD" w:rsidP="00E91447">
      <w:pPr>
        <w:pStyle w:val="Standard1"/>
        <w:spacing w:line="360" w:lineRule="auto"/>
        <w:jc w:val="both"/>
        <w:rPr>
          <w:rFonts w:cs="Times New Roman"/>
          <w:sz w:val="20"/>
          <w:szCs w:val="20"/>
          <w:lang w:val="en-US"/>
        </w:rPr>
      </w:pPr>
    </w:p>
    <w:p w:rsidR="009A13AD" w:rsidRPr="00E91447" w:rsidRDefault="009A13AD">
      <w:pPr>
        <w:rPr>
          <w:rFonts w:cs="Times New Roman"/>
          <w:sz w:val="20"/>
          <w:szCs w:val="20"/>
          <w:lang w:val="en-US"/>
        </w:rPr>
      </w:pPr>
    </w:p>
    <w:sectPr w:rsidR="009A13AD" w:rsidRPr="00E91447" w:rsidSect="001161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1447"/>
    <w:rsid w:val="0011611E"/>
    <w:rsid w:val="002F1757"/>
    <w:rsid w:val="002F460E"/>
    <w:rsid w:val="00345E37"/>
    <w:rsid w:val="00685636"/>
    <w:rsid w:val="00780DA3"/>
    <w:rsid w:val="007B3C1E"/>
    <w:rsid w:val="008353B2"/>
    <w:rsid w:val="009A13AD"/>
    <w:rsid w:val="00A64C73"/>
    <w:rsid w:val="00B648F4"/>
    <w:rsid w:val="00E91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44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val="it-IT"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1">
    <w:name w:val="Standard1"/>
    <w:uiPriority w:val="99"/>
    <w:rsid w:val="00E9144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387</Words>
  <Characters>2211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</dc:title>
  <dc:subject/>
  <dc:creator>belletti</dc:creator>
  <cp:keywords/>
  <dc:description/>
  <cp:lastModifiedBy>Biologia</cp:lastModifiedBy>
  <cp:revision>2</cp:revision>
  <dcterms:created xsi:type="dcterms:W3CDTF">2017-11-22T11:50:00Z</dcterms:created>
  <dcterms:modified xsi:type="dcterms:W3CDTF">2017-11-22T11:50:00Z</dcterms:modified>
</cp:coreProperties>
</file>